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DB" w:rsidRDefault="00A810DB" w:rsidP="00A810DB">
      <w:pPr>
        <w:jc w:val="both"/>
        <w:rPr>
          <w:sz w:val="28"/>
          <w:szCs w:val="28"/>
        </w:rPr>
      </w:pPr>
      <w:r>
        <w:rPr>
          <w:noProof/>
          <w:sz w:val="28"/>
          <w:szCs w:val="28"/>
        </w:rPr>
        <w:drawing>
          <wp:inline distT="0" distB="0" distL="0" distR="0">
            <wp:extent cx="5940425" cy="8498429"/>
            <wp:effectExtent l="0" t="0" r="3175" b="0"/>
            <wp:docPr id="1" name="Рисунок 1" descr="G:\НА САЙТ\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Scan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98429"/>
                    </a:xfrm>
                    <a:prstGeom prst="rect">
                      <a:avLst/>
                    </a:prstGeom>
                    <a:noFill/>
                    <a:ln>
                      <a:noFill/>
                    </a:ln>
                  </pic:spPr>
                </pic:pic>
              </a:graphicData>
            </a:graphic>
          </wp:inline>
        </w:drawing>
      </w:r>
    </w:p>
    <w:p w:rsidR="00A810DB" w:rsidRDefault="00A810DB" w:rsidP="00A810DB">
      <w:pPr>
        <w:jc w:val="both"/>
        <w:rPr>
          <w:sz w:val="28"/>
          <w:szCs w:val="28"/>
        </w:rPr>
      </w:pPr>
    </w:p>
    <w:p w:rsidR="00A810DB" w:rsidRDefault="00A810DB" w:rsidP="00A810DB">
      <w:pPr>
        <w:jc w:val="both"/>
        <w:rPr>
          <w:sz w:val="28"/>
          <w:szCs w:val="28"/>
        </w:rPr>
      </w:pPr>
    </w:p>
    <w:p w:rsidR="00A810DB" w:rsidRDefault="00A810DB" w:rsidP="00A810DB">
      <w:pPr>
        <w:jc w:val="both"/>
        <w:rPr>
          <w:sz w:val="28"/>
          <w:szCs w:val="28"/>
        </w:rPr>
      </w:pPr>
    </w:p>
    <w:p w:rsidR="00D211AC" w:rsidRDefault="00E66F7F" w:rsidP="00A810DB">
      <w:pPr>
        <w:jc w:val="both"/>
        <w:rPr>
          <w:color w:val="000000"/>
          <w:sz w:val="28"/>
          <w:szCs w:val="28"/>
        </w:rPr>
      </w:pPr>
      <w:r w:rsidRPr="007474CD">
        <w:rPr>
          <w:sz w:val="28"/>
          <w:szCs w:val="28"/>
        </w:rPr>
        <w:lastRenderedPageBreak/>
        <w:t>Согласно</w:t>
      </w:r>
      <w:r w:rsidRPr="007474CD">
        <w:rPr>
          <w:b/>
          <w:sz w:val="28"/>
          <w:szCs w:val="28"/>
        </w:rPr>
        <w:t xml:space="preserve"> </w:t>
      </w:r>
      <w:r w:rsidRPr="007474CD">
        <w:rPr>
          <w:color w:val="000000"/>
          <w:sz w:val="28"/>
          <w:szCs w:val="28"/>
        </w:rPr>
        <w:t>решению Белгородского городского Совета</w:t>
      </w:r>
      <w:r w:rsidRPr="007474CD">
        <w:rPr>
          <w:bCs/>
          <w:color w:val="000000"/>
          <w:sz w:val="28"/>
          <w:szCs w:val="28"/>
        </w:rPr>
        <w:t xml:space="preserve"> от </w:t>
      </w:r>
      <w:r w:rsidRPr="007474CD">
        <w:rPr>
          <w:color w:val="000000"/>
          <w:sz w:val="28"/>
          <w:szCs w:val="28"/>
        </w:rPr>
        <w:t>29.05.2018</w:t>
      </w:r>
      <w:r w:rsidR="00D211AC">
        <w:rPr>
          <w:color w:val="000000"/>
          <w:sz w:val="28"/>
          <w:szCs w:val="28"/>
        </w:rPr>
        <w:t>г.</w:t>
      </w:r>
      <w:r w:rsidRPr="007474CD">
        <w:rPr>
          <w:color w:val="000000"/>
          <w:sz w:val="28"/>
          <w:szCs w:val="28"/>
        </w:rPr>
        <w:t xml:space="preserve"> </w:t>
      </w:r>
    </w:p>
    <w:p w:rsidR="00D211AC" w:rsidRDefault="00E66F7F" w:rsidP="00D211AC">
      <w:pPr>
        <w:jc w:val="both"/>
        <w:rPr>
          <w:color w:val="000000"/>
          <w:sz w:val="28"/>
          <w:szCs w:val="28"/>
        </w:rPr>
      </w:pPr>
      <w:r w:rsidRPr="007474CD">
        <w:rPr>
          <w:color w:val="000000"/>
          <w:sz w:val="28"/>
          <w:szCs w:val="28"/>
        </w:rPr>
        <w:t>№ 665 «Об утверждении Положения об оплате труда и стимулирования работников муниципальных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w:t>
      </w:r>
      <w:r w:rsidR="007474CD" w:rsidRPr="007474CD">
        <w:rPr>
          <w:color w:val="000000"/>
          <w:sz w:val="28"/>
          <w:szCs w:val="28"/>
        </w:rPr>
        <w:t xml:space="preserve"> в</w:t>
      </w:r>
      <w:r w:rsidR="007474CD">
        <w:rPr>
          <w:color w:val="000000"/>
          <w:sz w:val="28"/>
          <w:szCs w:val="28"/>
        </w:rPr>
        <w:t xml:space="preserve"> </w:t>
      </w:r>
      <w:r w:rsidR="00D211AC">
        <w:rPr>
          <w:color w:val="000000"/>
          <w:sz w:val="28"/>
          <w:szCs w:val="28"/>
        </w:rPr>
        <w:t xml:space="preserve">Коллективном </w:t>
      </w:r>
      <w:r w:rsidR="00D211AC" w:rsidRPr="007474CD">
        <w:rPr>
          <w:color w:val="000000"/>
          <w:sz w:val="28"/>
          <w:szCs w:val="28"/>
        </w:rPr>
        <w:t>договор</w:t>
      </w:r>
      <w:r w:rsidR="00D211AC">
        <w:rPr>
          <w:color w:val="000000"/>
          <w:sz w:val="28"/>
          <w:szCs w:val="28"/>
        </w:rPr>
        <w:t>е</w:t>
      </w:r>
      <w:r w:rsidR="00D211AC" w:rsidRPr="007474CD">
        <w:rPr>
          <w:color w:val="000000"/>
          <w:sz w:val="28"/>
          <w:szCs w:val="28"/>
        </w:rPr>
        <w:t xml:space="preserve"> МБДОУ д/с № 14 г. Белгорода на 2018 –</w:t>
      </w:r>
      <w:r w:rsidR="00D211AC">
        <w:rPr>
          <w:color w:val="000000"/>
          <w:sz w:val="28"/>
          <w:szCs w:val="28"/>
        </w:rPr>
        <w:t xml:space="preserve"> 2021 года приложения №</w:t>
      </w:r>
      <w:r w:rsidR="007474CD">
        <w:rPr>
          <w:color w:val="000000"/>
          <w:sz w:val="28"/>
          <w:szCs w:val="28"/>
        </w:rPr>
        <w:t>4, 8</w:t>
      </w:r>
      <w:r w:rsidR="00D211AC">
        <w:rPr>
          <w:color w:val="000000"/>
          <w:sz w:val="28"/>
          <w:szCs w:val="28"/>
        </w:rPr>
        <w:t xml:space="preserve"> утратили силу; приложение № 3</w:t>
      </w:r>
      <w:r w:rsidR="007474CD">
        <w:rPr>
          <w:color w:val="000000"/>
          <w:sz w:val="28"/>
          <w:szCs w:val="28"/>
        </w:rPr>
        <w:t xml:space="preserve"> </w:t>
      </w:r>
      <w:r w:rsidR="00D211AC">
        <w:rPr>
          <w:color w:val="000000"/>
          <w:sz w:val="28"/>
          <w:szCs w:val="28"/>
        </w:rPr>
        <w:t xml:space="preserve">«Положение </w:t>
      </w:r>
      <w:r w:rsidR="00D211AC" w:rsidRPr="00D211AC">
        <w:rPr>
          <w:color w:val="000000"/>
          <w:sz w:val="28"/>
          <w:szCs w:val="28"/>
        </w:rPr>
        <w:t>об оплате тру</w:t>
      </w:r>
      <w:r w:rsidR="00D211AC">
        <w:rPr>
          <w:color w:val="000000"/>
          <w:sz w:val="28"/>
          <w:szCs w:val="28"/>
        </w:rPr>
        <w:t xml:space="preserve">да и стимулирования работников </w:t>
      </w:r>
      <w:r w:rsidR="00D211AC" w:rsidRPr="00D211AC">
        <w:rPr>
          <w:color w:val="000000"/>
          <w:sz w:val="28"/>
          <w:szCs w:val="28"/>
        </w:rPr>
        <w:t xml:space="preserve">муниципального бюджетного дошкольного образовательного учреждения детского сада № 14 «Центр развития ребенка </w:t>
      </w:r>
      <w:r w:rsidR="00D211AC">
        <w:rPr>
          <w:color w:val="000000"/>
          <w:sz w:val="28"/>
          <w:szCs w:val="28"/>
        </w:rPr>
        <w:t xml:space="preserve">«Золотой ключик» </w:t>
      </w:r>
    </w:p>
    <w:p w:rsidR="00E66F7F" w:rsidRPr="007474CD" w:rsidRDefault="00D211AC" w:rsidP="00D211AC">
      <w:pPr>
        <w:jc w:val="both"/>
        <w:rPr>
          <w:color w:val="000000"/>
          <w:sz w:val="28"/>
          <w:szCs w:val="28"/>
        </w:rPr>
      </w:pPr>
      <w:r>
        <w:rPr>
          <w:color w:val="000000"/>
          <w:sz w:val="28"/>
          <w:szCs w:val="28"/>
        </w:rPr>
        <w:t>г. Белгорода»</w:t>
      </w:r>
      <w:r w:rsidR="007474CD">
        <w:rPr>
          <w:color w:val="000000"/>
          <w:sz w:val="28"/>
          <w:szCs w:val="28"/>
        </w:rPr>
        <w:t xml:space="preserve"> изложить в следующей редакции:</w:t>
      </w:r>
    </w:p>
    <w:p w:rsidR="00D211AC" w:rsidRDefault="00D211AC" w:rsidP="00D211AC">
      <w:pPr>
        <w:pStyle w:val="a3"/>
        <w:jc w:val="right"/>
        <w:rPr>
          <w:rFonts w:ascii="Times New Roman" w:hAnsi="Times New Roman"/>
          <w:b/>
          <w:sz w:val="28"/>
          <w:szCs w:val="28"/>
        </w:rPr>
      </w:pPr>
      <w:r>
        <w:rPr>
          <w:rFonts w:ascii="Times New Roman" w:hAnsi="Times New Roman"/>
          <w:b/>
          <w:sz w:val="28"/>
          <w:szCs w:val="28"/>
        </w:rPr>
        <w:t>Приложение № 3</w:t>
      </w:r>
    </w:p>
    <w:p w:rsidR="007F1BF5" w:rsidRPr="00D211AC" w:rsidRDefault="007F1BF5" w:rsidP="00D211AC">
      <w:pPr>
        <w:pStyle w:val="a3"/>
        <w:jc w:val="center"/>
        <w:rPr>
          <w:rFonts w:ascii="Times New Roman" w:hAnsi="Times New Roman"/>
          <w:b/>
          <w:sz w:val="28"/>
          <w:szCs w:val="28"/>
        </w:rPr>
      </w:pPr>
      <w:r w:rsidRPr="00D211AC">
        <w:rPr>
          <w:rFonts w:ascii="Times New Roman" w:hAnsi="Times New Roman"/>
          <w:b/>
          <w:sz w:val="28"/>
          <w:szCs w:val="28"/>
        </w:rPr>
        <w:t xml:space="preserve">Положение об оплате труда </w:t>
      </w:r>
      <w:r w:rsidR="00082770" w:rsidRPr="00D211AC">
        <w:rPr>
          <w:rFonts w:ascii="Times New Roman" w:hAnsi="Times New Roman"/>
          <w:b/>
          <w:sz w:val="28"/>
          <w:szCs w:val="28"/>
        </w:rPr>
        <w:t xml:space="preserve">и стимулирования работников </w:t>
      </w:r>
      <w:r w:rsidRPr="00D211AC">
        <w:rPr>
          <w:rFonts w:ascii="Times New Roman" w:hAnsi="Times New Roman"/>
          <w:b/>
          <w:sz w:val="28"/>
          <w:szCs w:val="28"/>
        </w:rPr>
        <w:t xml:space="preserve">муниципального бюджетного дошкольного образовательного учреждения детского сада № 14 «Центр развития ребенка </w:t>
      </w:r>
    </w:p>
    <w:p w:rsidR="007F1BF5" w:rsidRPr="00D211AC" w:rsidRDefault="007F1BF5" w:rsidP="007F1BF5">
      <w:pPr>
        <w:pStyle w:val="a3"/>
        <w:jc w:val="center"/>
        <w:rPr>
          <w:rFonts w:ascii="Times New Roman" w:hAnsi="Times New Roman"/>
          <w:b/>
          <w:sz w:val="28"/>
          <w:szCs w:val="28"/>
        </w:rPr>
      </w:pPr>
      <w:r w:rsidRPr="00D211AC">
        <w:rPr>
          <w:rFonts w:ascii="Times New Roman" w:hAnsi="Times New Roman"/>
          <w:b/>
          <w:sz w:val="28"/>
          <w:szCs w:val="28"/>
        </w:rPr>
        <w:t>«Золотой ключик» г. Белгорода (МБДОУ д/с № 14)</w:t>
      </w:r>
    </w:p>
    <w:p w:rsidR="007F1BF5" w:rsidRPr="00D211AC" w:rsidRDefault="007F1BF5" w:rsidP="007F1BF5">
      <w:pPr>
        <w:pStyle w:val="a3"/>
        <w:jc w:val="both"/>
        <w:rPr>
          <w:rFonts w:ascii="Times New Roman" w:hAnsi="Times New Roman"/>
          <w:sz w:val="28"/>
          <w:szCs w:val="28"/>
        </w:rPr>
      </w:pPr>
    </w:p>
    <w:p w:rsidR="007F1BF5" w:rsidRPr="007F1BF5" w:rsidRDefault="007F1BF5" w:rsidP="007F1BF5">
      <w:pPr>
        <w:pStyle w:val="a3"/>
        <w:jc w:val="center"/>
        <w:rPr>
          <w:rFonts w:ascii="Times New Roman" w:hAnsi="Times New Roman"/>
          <w:b/>
          <w:sz w:val="28"/>
          <w:szCs w:val="28"/>
        </w:rPr>
      </w:pPr>
      <w:r w:rsidRPr="007F1BF5">
        <w:rPr>
          <w:rFonts w:ascii="Times New Roman" w:hAnsi="Times New Roman"/>
          <w:b/>
          <w:sz w:val="28"/>
          <w:szCs w:val="28"/>
        </w:rPr>
        <w:t>1. Общее положение</w:t>
      </w:r>
    </w:p>
    <w:p w:rsidR="007921AA" w:rsidRDefault="007F1BF5" w:rsidP="007921AA">
      <w:pPr>
        <w:ind w:firstLine="709"/>
        <w:jc w:val="both"/>
        <w:outlineLvl w:val="1"/>
        <w:rPr>
          <w:sz w:val="28"/>
          <w:szCs w:val="28"/>
        </w:rPr>
      </w:pPr>
      <w:r>
        <w:rPr>
          <w:sz w:val="28"/>
          <w:szCs w:val="28"/>
        </w:rPr>
        <w:t xml:space="preserve">1.1. </w:t>
      </w:r>
      <w:r w:rsidR="007921AA" w:rsidRPr="007921AA">
        <w:rPr>
          <w:sz w:val="28"/>
          <w:szCs w:val="28"/>
        </w:rPr>
        <w:t>Настоящее Положение</w:t>
      </w:r>
      <w:r w:rsidR="007921AA" w:rsidRPr="007921AA">
        <w:rPr>
          <w:sz w:val="24"/>
          <w:szCs w:val="24"/>
        </w:rPr>
        <w:t xml:space="preserve"> </w:t>
      </w:r>
      <w:r w:rsidR="007921AA" w:rsidRPr="007921AA">
        <w:rPr>
          <w:sz w:val="28"/>
          <w:szCs w:val="28"/>
        </w:rPr>
        <w:t>об оплате труда</w:t>
      </w:r>
      <w:r w:rsidR="00082770">
        <w:rPr>
          <w:sz w:val="28"/>
          <w:szCs w:val="28"/>
        </w:rPr>
        <w:t xml:space="preserve"> и стимулирования</w:t>
      </w:r>
      <w:r w:rsidR="007921AA" w:rsidRPr="007921AA">
        <w:rPr>
          <w:sz w:val="28"/>
          <w:szCs w:val="28"/>
        </w:rPr>
        <w:t xml:space="preserve"> работников  </w:t>
      </w:r>
      <w:r w:rsidR="007921AA">
        <w:rPr>
          <w:sz w:val="28"/>
          <w:szCs w:val="28"/>
        </w:rPr>
        <w:t xml:space="preserve">МБДОУ д/с № 14 </w:t>
      </w:r>
      <w:r w:rsidR="007921AA" w:rsidRPr="007921AA">
        <w:rPr>
          <w:sz w:val="28"/>
          <w:szCs w:val="28"/>
        </w:rPr>
        <w:t>(далее - Положение)</w:t>
      </w:r>
      <w:r w:rsidR="007921AA" w:rsidRPr="007921AA">
        <w:rPr>
          <w:sz w:val="24"/>
          <w:szCs w:val="24"/>
        </w:rPr>
        <w:t xml:space="preserve"> </w:t>
      </w:r>
      <w:r w:rsidR="007921AA" w:rsidRPr="007921AA">
        <w:rPr>
          <w:sz w:val="28"/>
          <w:szCs w:val="28"/>
        </w:rPr>
        <w:t xml:space="preserve">разработано на основании </w:t>
      </w:r>
      <w:r w:rsidR="00082770">
        <w:rPr>
          <w:sz w:val="28"/>
          <w:szCs w:val="28"/>
        </w:rPr>
        <w:t xml:space="preserve">Положения </w:t>
      </w:r>
      <w:r w:rsidR="00082770" w:rsidRPr="00082770">
        <w:rPr>
          <w:sz w:val="28"/>
          <w:szCs w:val="28"/>
        </w:rPr>
        <w:t>об оплате труда и стимулирования работников муниципальных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w:t>
      </w:r>
      <w:r w:rsidR="007921AA">
        <w:rPr>
          <w:sz w:val="28"/>
          <w:szCs w:val="28"/>
        </w:rPr>
        <w:t xml:space="preserve"> утвержденного</w:t>
      </w:r>
      <w:r w:rsidR="00082770">
        <w:rPr>
          <w:sz w:val="28"/>
          <w:szCs w:val="28"/>
        </w:rPr>
        <w:t xml:space="preserve"> </w:t>
      </w:r>
      <w:r w:rsidR="005B5C76">
        <w:rPr>
          <w:sz w:val="28"/>
          <w:szCs w:val="28"/>
        </w:rPr>
        <w:t xml:space="preserve">решением </w:t>
      </w:r>
      <w:r w:rsidR="00082770">
        <w:rPr>
          <w:sz w:val="28"/>
          <w:szCs w:val="28"/>
        </w:rPr>
        <w:t>Белгородск</w:t>
      </w:r>
      <w:r w:rsidR="005B5C76">
        <w:rPr>
          <w:sz w:val="28"/>
          <w:szCs w:val="28"/>
        </w:rPr>
        <w:t>ого</w:t>
      </w:r>
      <w:r w:rsidR="00082770">
        <w:rPr>
          <w:sz w:val="28"/>
          <w:szCs w:val="28"/>
        </w:rPr>
        <w:t xml:space="preserve"> Совет</w:t>
      </w:r>
      <w:r w:rsidR="005B5C76">
        <w:rPr>
          <w:sz w:val="28"/>
          <w:szCs w:val="28"/>
        </w:rPr>
        <w:t>а</w:t>
      </w:r>
      <w:r w:rsidR="00082770">
        <w:rPr>
          <w:sz w:val="28"/>
          <w:szCs w:val="28"/>
        </w:rPr>
        <w:t xml:space="preserve"> от 29.05.2018 г.№ 665.</w:t>
      </w:r>
    </w:p>
    <w:p w:rsidR="007921AA" w:rsidRPr="007921AA" w:rsidRDefault="007921AA" w:rsidP="007921AA">
      <w:pPr>
        <w:ind w:firstLine="709"/>
        <w:jc w:val="both"/>
        <w:rPr>
          <w:sz w:val="28"/>
          <w:szCs w:val="28"/>
        </w:rPr>
      </w:pPr>
      <w:r w:rsidRPr="007921AA">
        <w:rPr>
          <w:sz w:val="28"/>
          <w:szCs w:val="28"/>
        </w:rPr>
        <w:t>1.2.</w:t>
      </w:r>
      <w:r w:rsidRPr="007921AA">
        <w:rPr>
          <w:sz w:val="24"/>
          <w:szCs w:val="24"/>
        </w:rPr>
        <w:t xml:space="preserve"> </w:t>
      </w:r>
      <w:r w:rsidRPr="007921AA">
        <w:rPr>
          <w:sz w:val="28"/>
          <w:szCs w:val="28"/>
        </w:rPr>
        <w:t xml:space="preserve">Положение применяется </w:t>
      </w:r>
      <w:r w:rsidR="005B5C76">
        <w:rPr>
          <w:sz w:val="28"/>
          <w:szCs w:val="28"/>
        </w:rPr>
        <w:t>в отношении прочего  персонала. Прочий персонал включает в себя</w:t>
      </w:r>
      <w:r w:rsidRPr="007921AA">
        <w:rPr>
          <w:sz w:val="24"/>
          <w:szCs w:val="24"/>
        </w:rPr>
        <w:t xml:space="preserve"> </w:t>
      </w:r>
      <w:r w:rsidRPr="007921AA">
        <w:rPr>
          <w:bCs/>
          <w:sz w:val="28"/>
          <w:szCs w:val="28"/>
        </w:rPr>
        <w:t>администра</w:t>
      </w:r>
      <w:r>
        <w:rPr>
          <w:bCs/>
          <w:sz w:val="28"/>
          <w:szCs w:val="28"/>
        </w:rPr>
        <w:t>тивн</w:t>
      </w:r>
      <w:r w:rsidR="005B5C76">
        <w:rPr>
          <w:bCs/>
          <w:sz w:val="28"/>
          <w:szCs w:val="28"/>
        </w:rPr>
        <w:t>ый</w:t>
      </w:r>
      <w:r>
        <w:rPr>
          <w:bCs/>
          <w:sz w:val="28"/>
          <w:szCs w:val="28"/>
        </w:rPr>
        <w:t>, учебно-вспомогательн</w:t>
      </w:r>
      <w:r w:rsidR="005B5C76">
        <w:rPr>
          <w:bCs/>
          <w:sz w:val="28"/>
          <w:szCs w:val="28"/>
        </w:rPr>
        <w:t>ый</w:t>
      </w:r>
      <w:r>
        <w:rPr>
          <w:bCs/>
          <w:sz w:val="28"/>
          <w:szCs w:val="28"/>
        </w:rPr>
        <w:t xml:space="preserve"> и </w:t>
      </w:r>
      <w:r w:rsidRPr="007921AA">
        <w:rPr>
          <w:bCs/>
          <w:sz w:val="28"/>
          <w:szCs w:val="28"/>
        </w:rPr>
        <w:t>обслуживающ</w:t>
      </w:r>
      <w:r w:rsidR="005B5C76">
        <w:rPr>
          <w:bCs/>
          <w:sz w:val="28"/>
          <w:szCs w:val="28"/>
        </w:rPr>
        <w:t>ий</w:t>
      </w:r>
      <w:r w:rsidRPr="007921AA">
        <w:rPr>
          <w:bCs/>
          <w:sz w:val="28"/>
          <w:szCs w:val="28"/>
        </w:rPr>
        <w:t xml:space="preserve"> персонала (далее – работники)</w:t>
      </w:r>
      <w:r>
        <w:rPr>
          <w:bCs/>
          <w:sz w:val="28"/>
          <w:szCs w:val="28"/>
        </w:rPr>
        <w:t xml:space="preserve"> </w:t>
      </w:r>
      <w:r>
        <w:rPr>
          <w:sz w:val="28"/>
          <w:szCs w:val="28"/>
        </w:rPr>
        <w:t>МБДОУ д/с № 14.</w:t>
      </w:r>
    </w:p>
    <w:p w:rsidR="005B5C76" w:rsidRDefault="005B5C76" w:rsidP="00A7612C">
      <w:pPr>
        <w:ind w:firstLine="709"/>
        <w:jc w:val="both"/>
        <w:rPr>
          <w:sz w:val="28"/>
          <w:szCs w:val="28"/>
        </w:rPr>
      </w:pPr>
    </w:p>
    <w:p w:rsidR="005B5C76" w:rsidRDefault="005B5C76" w:rsidP="005B5C76">
      <w:pPr>
        <w:ind w:firstLine="709"/>
        <w:jc w:val="center"/>
        <w:rPr>
          <w:b/>
          <w:sz w:val="28"/>
          <w:szCs w:val="28"/>
        </w:rPr>
      </w:pPr>
      <w:r w:rsidRPr="005B5C76">
        <w:rPr>
          <w:b/>
          <w:sz w:val="28"/>
          <w:szCs w:val="28"/>
        </w:rPr>
        <w:t xml:space="preserve">2. Формирование фонда оплаты труда </w:t>
      </w:r>
      <w:r>
        <w:rPr>
          <w:b/>
          <w:sz w:val="28"/>
          <w:szCs w:val="28"/>
        </w:rPr>
        <w:t>МБДОУ д/с № 14</w:t>
      </w:r>
    </w:p>
    <w:p w:rsidR="005B5C76" w:rsidRPr="005B5C76" w:rsidRDefault="005B5C76" w:rsidP="005B5C76">
      <w:pPr>
        <w:ind w:firstLine="709"/>
        <w:jc w:val="center"/>
        <w:rPr>
          <w:sz w:val="28"/>
          <w:szCs w:val="28"/>
        </w:rPr>
      </w:pPr>
    </w:p>
    <w:p w:rsidR="005B5C76" w:rsidRPr="005B5C76" w:rsidRDefault="005B5C76" w:rsidP="005B5C76">
      <w:pPr>
        <w:ind w:firstLine="709"/>
        <w:jc w:val="both"/>
        <w:rPr>
          <w:sz w:val="28"/>
          <w:szCs w:val="28"/>
        </w:rPr>
      </w:pPr>
      <w:r>
        <w:rPr>
          <w:sz w:val="28"/>
          <w:szCs w:val="28"/>
        </w:rPr>
        <w:t>2</w:t>
      </w:r>
      <w:r w:rsidRPr="005B5C76">
        <w:rPr>
          <w:sz w:val="28"/>
          <w:szCs w:val="28"/>
        </w:rPr>
        <w:t>.1. Формирование фонда оплаты труда дошкольной образовательной организ</w:t>
      </w:r>
      <w:r>
        <w:rPr>
          <w:sz w:val="28"/>
          <w:szCs w:val="28"/>
        </w:rPr>
        <w:t>ации рассчитывается по формуле:</w:t>
      </w:r>
    </w:p>
    <w:p w:rsidR="005B5C76" w:rsidRPr="005B5C76" w:rsidRDefault="005B5C76" w:rsidP="005B5C76">
      <w:pPr>
        <w:ind w:firstLine="709"/>
        <w:jc w:val="both"/>
        <w:rPr>
          <w:sz w:val="28"/>
          <w:szCs w:val="28"/>
        </w:rPr>
      </w:pPr>
      <w:r>
        <w:rPr>
          <w:sz w:val="28"/>
          <w:szCs w:val="28"/>
        </w:rPr>
        <w:t xml:space="preserve">ФОТ общ = ФОТ </w:t>
      </w:r>
      <w:proofErr w:type="spellStart"/>
      <w:r>
        <w:rPr>
          <w:sz w:val="28"/>
          <w:szCs w:val="28"/>
        </w:rPr>
        <w:t>пп</w:t>
      </w:r>
      <w:proofErr w:type="spellEnd"/>
      <w:r>
        <w:rPr>
          <w:sz w:val="28"/>
          <w:szCs w:val="28"/>
        </w:rPr>
        <w:t xml:space="preserve"> + ФОТ </w:t>
      </w:r>
      <w:proofErr w:type="spellStart"/>
      <w:r>
        <w:rPr>
          <w:sz w:val="28"/>
          <w:szCs w:val="28"/>
        </w:rPr>
        <w:t>пр</w:t>
      </w:r>
      <w:proofErr w:type="gramStart"/>
      <w:r>
        <w:rPr>
          <w:sz w:val="28"/>
          <w:szCs w:val="28"/>
        </w:rPr>
        <w:t>.п</w:t>
      </w:r>
      <w:proofErr w:type="gramEnd"/>
      <w:r>
        <w:rPr>
          <w:sz w:val="28"/>
          <w:szCs w:val="28"/>
        </w:rPr>
        <w:t>ер</w:t>
      </w:r>
      <w:proofErr w:type="spellEnd"/>
      <w:r>
        <w:rPr>
          <w:sz w:val="28"/>
          <w:szCs w:val="28"/>
        </w:rPr>
        <w:t>.,</w:t>
      </w:r>
    </w:p>
    <w:p w:rsidR="005B5C76" w:rsidRPr="005B5C76" w:rsidRDefault="005B5C76" w:rsidP="005B5C76">
      <w:pPr>
        <w:ind w:firstLine="709"/>
        <w:jc w:val="both"/>
        <w:rPr>
          <w:sz w:val="28"/>
          <w:szCs w:val="28"/>
        </w:rPr>
      </w:pPr>
      <w:r w:rsidRPr="005B5C76">
        <w:rPr>
          <w:sz w:val="28"/>
          <w:szCs w:val="28"/>
        </w:rPr>
        <w:t>где:</w:t>
      </w:r>
    </w:p>
    <w:p w:rsidR="005B5C76" w:rsidRPr="005B5C76" w:rsidRDefault="005B5C76" w:rsidP="005B5C76">
      <w:pPr>
        <w:ind w:firstLine="709"/>
        <w:jc w:val="both"/>
        <w:rPr>
          <w:sz w:val="28"/>
          <w:szCs w:val="28"/>
        </w:rPr>
      </w:pPr>
      <w:proofErr w:type="spellStart"/>
      <w:r w:rsidRPr="005B5C76">
        <w:rPr>
          <w:sz w:val="28"/>
          <w:szCs w:val="28"/>
        </w:rPr>
        <w:t>ФОТпп</w:t>
      </w:r>
      <w:proofErr w:type="spellEnd"/>
      <w:r w:rsidRPr="005B5C76">
        <w:rPr>
          <w:sz w:val="28"/>
          <w:szCs w:val="28"/>
        </w:rPr>
        <w:t xml:space="preserve"> - фонд оплаты педагогического персонала;</w:t>
      </w:r>
    </w:p>
    <w:p w:rsidR="005B5C76" w:rsidRPr="005B5C76" w:rsidRDefault="005B5C76" w:rsidP="005B5C76">
      <w:pPr>
        <w:ind w:firstLine="709"/>
        <w:jc w:val="both"/>
        <w:rPr>
          <w:sz w:val="28"/>
          <w:szCs w:val="28"/>
        </w:rPr>
      </w:pPr>
      <w:proofErr w:type="spellStart"/>
      <w:r w:rsidRPr="005B5C76">
        <w:rPr>
          <w:sz w:val="28"/>
          <w:szCs w:val="28"/>
        </w:rPr>
        <w:t>ФОТпр</w:t>
      </w:r>
      <w:proofErr w:type="gramStart"/>
      <w:r w:rsidRPr="005B5C76">
        <w:rPr>
          <w:sz w:val="28"/>
          <w:szCs w:val="28"/>
        </w:rPr>
        <w:t>.п</w:t>
      </w:r>
      <w:proofErr w:type="gramEnd"/>
      <w:r w:rsidRPr="005B5C76">
        <w:rPr>
          <w:sz w:val="28"/>
          <w:szCs w:val="28"/>
        </w:rPr>
        <w:t>ер</w:t>
      </w:r>
      <w:proofErr w:type="spellEnd"/>
      <w:r w:rsidRPr="005B5C76">
        <w:rPr>
          <w:sz w:val="28"/>
          <w:szCs w:val="28"/>
        </w:rPr>
        <w:t>. - фонд оплаты прочего персонала.</w:t>
      </w:r>
    </w:p>
    <w:p w:rsidR="005B5C76" w:rsidRPr="005B5C76" w:rsidRDefault="005B5C76" w:rsidP="005B5C76">
      <w:pPr>
        <w:ind w:firstLine="709"/>
        <w:jc w:val="both"/>
        <w:rPr>
          <w:sz w:val="28"/>
          <w:szCs w:val="28"/>
        </w:rPr>
      </w:pPr>
      <w:proofErr w:type="gramStart"/>
      <w:r w:rsidRPr="005B5C76">
        <w:rPr>
          <w:sz w:val="28"/>
          <w:szCs w:val="28"/>
        </w:rPr>
        <w:t xml:space="preserve">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постановлению Правительства области от 30 декабря 2013 года № 565-пп «Об утверждении нормативов расходов и порядка перечисления местным бюджетам субвенций из </w:t>
      </w:r>
      <w:r w:rsidRPr="005B5C76">
        <w:rPr>
          <w:sz w:val="28"/>
          <w:szCs w:val="28"/>
        </w:rPr>
        <w:lastRenderedPageBreak/>
        <w:t>областного бюджета на обеспечение государственных гарантий реализации прав на</w:t>
      </w:r>
      <w:proofErr w:type="gramEnd"/>
      <w:r w:rsidRPr="005B5C76">
        <w:rPr>
          <w:sz w:val="28"/>
          <w:szCs w:val="28"/>
        </w:rPr>
        <w:t xml:space="preserve"> получение общедоступного и бесплатного дошкольного образования в дошкольных образовательных организациях»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w:t>
      </w:r>
    </w:p>
    <w:p w:rsidR="005B5C76" w:rsidRPr="005B5C76" w:rsidRDefault="005B5C76" w:rsidP="005B5C76">
      <w:pPr>
        <w:ind w:firstLine="709"/>
        <w:jc w:val="both"/>
        <w:rPr>
          <w:sz w:val="28"/>
          <w:szCs w:val="28"/>
        </w:rPr>
      </w:pPr>
      <w:r>
        <w:rPr>
          <w:sz w:val="28"/>
          <w:szCs w:val="28"/>
        </w:rPr>
        <w:t>Формула для расчета:</w:t>
      </w:r>
    </w:p>
    <w:p w:rsidR="005B5C76" w:rsidRPr="005B5C76" w:rsidRDefault="005B5C76" w:rsidP="005B5C76">
      <w:pPr>
        <w:ind w:firstLine="709"/>
        <w:jc w:val="both"/>
        <w:rPr>
          <w:sz w:val="28"/>
          <w:szCs w:val="28"/>
        </w:rPr>
      </w:pPr>
      <w:proofErr w:type="spellStart"/>
      <w:r>
        <w:rPr>
          <w:sz w:val="28"/>
          <w:szCs w:val="28"/>
        </w:rPr>
        <w:t>ФОТпп</w:t>
      </w:r>
      <w:proofErr w:type="spellEnd"/>
      <w:r>
        <w:rPr>
          <w:sz w:val="28"/>
          <w:szCs w:val="28"/>
        </w:rPr>
        <w:t xml:space="preserve"> = N x</w:t>
      </w:r>
      <w:proofErr w:type="gramStart"/>
      <w:r>
        <w:rPr>
          <w:sz w:val="28"/>
          <w:szCs w:val="28"/>
        </w:rPr>
        <w:t xml:space="preserve"> К</w:t>
      </w:r>
      <w:proofErr w:type="gramEnd"/>
      <w:r>
        <w:rPr>
          <w:sz w:val="28"/>
          <w:szCs w:val="28"/>
        </w:rPr>
        <w:t xml:space="preserve"> x Д x У,</w:t>
      </w:r>
    </w:p>
    <w:p w:rsidR="005B5C76" w:rsidRPr="005B5C76" w:rsidRDefault="005B5C76" w:rsidP="005B5C76">
      <w:pPr>
        <w:ind w:firstLine="709"/>
        <w:jc w:val="both"/>
        <w:rPr>
          <w:sz w:val="28"/>
          <w:szCs w:val="28"/>
        </w:rPr>
      </w:pPr>
      <w:r w:rsidRPr="005B5C76">
        <w:rPr>
          <w:sz w:val="28"/>
          <w:szCs w:val="28"/>
        </w:rPr>
        <w:t>где:</w:t>
      </w:r>
    </w:p>
    <w:p w:rsidR="005B5C76" w:rsidRPr="005B5C76" w:rsidRDefault="005B5C76" w:rsidP="005B5C76">
      <w:pPr>
        <w:ind w:firstLine="709"/>
        <w:jc w:val="both"/>
        <w:rPr>
          <w:sz w:val="28"/>
          <w:szCs w:val="28"/>
        </w:rPr>
      </w:pPr>
      <w:r w:rsidRPr="005B5C76">
        <w:rPr>
          <w:sz w:val="28"/>
          <w:szCs w:val="28"/>
        </w:rPr>
        <w:t>N -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w:t>
      </w:r>
    </w:p>
    <w:p w:rsidR="005B5C76" w:rsidRPr="005B5C76" w:rsidRDefault="005B5C76" w:rsidP="005B5C76">
      <w:pPr>
        <w:ind w:firstLine="709"/>
        <w:jc w:val="both"/>
        <w:rPr>
          <w:sz w:val="28"/>
          <w:szCs w:val="28"/>
        </w:rPr>
      </w:pPr>
      <w:proofErr w:type="gramStart"/>
      <w:r w:rsidRPr="005B5C76">
        <w:rPr>
          <w:sz w:val="28"/>
          <w:szCs w:val="28"/>
        </w:rPr>
        <w:t>К</w:t>
      </w:r>
      <w:proofErr w:type="gramEnd"/>
      <w:r w:rsidRPr="005B5C76">
        <w:rPr>
          <w:sz w:val="28"/>
          <w:szCs w:val="28"/>
        </w:rPr>
        <w:t xml:space="preserve"> - </w:t>
      </w:r>
      <w:proofErr w:type="gramStart"/>
      <w:r w:rsidRPr="005B5C76">
        <w:rPr>
          <w:sz w:val="28"/>
          <w:szCs w:val="28"/>
        </w:rPr>
        <w:t>поправочный</w:t>
      </w:r>
      <w:proofErr w:type="gramEnd"/>
      <w:r w:rsidRPr="005B5C76">
        <w:rPr>
          <w:sz w:val="28"/>
          <w:szCs w:val="28"/>
        </w:rPr>
        <w:t xml:space="preserve"> коэффициент для данной дошкольной организации, устанавливаемый нормативным правовым актом Правительства области на переходный период для отдельных малокомплектных дошкольных образовательных организаций (при отсутствии коэффициента - 1);</w:t>
      </w:r>
    </w:p>
    <w:p w:rsidR="005B5C76" w:rsidRPr="005B5C76" w:rsidRDefault="005B5C76" w:rsidP="005B5C76">
      <w:pPr>
        <w:ind w:firstLine="709"/>
        <w:jc w:val="both"/>
        <w:rPr>
          <w:sz w:val="28"/>
          <w:szCs w:val="28"/>
        </w:rPr>
      </w:pPr>
      <w:r w:rsidRPr="005B5C76">
        <w:rPr>
          <w:sz w:val="28"/>
          <w:szCs w:val="28"/>
        </w:rPr>
        <w:t>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w:t>
      </w:r>
    </w:p>
    <w:p w:rsidR="005B5C76" w:rsidRPr="005B5C76" w:rsidRDefault="005B5C76" w:rsidP="005B5C76">
      <w:pPr>
        <w:ind w:firstLine="709"/>
        <w:jc w:val="both"/>
        <w:rPr>
          <w:sz w:val="28"/>
          <w:szCs w:val="28"/>
        </w:rPr>
      </w:pPr>
      <w:r w:rsidRPr="005B5C76">
        <w:rPr>
          <w:sz w:val="28"/>
          <w:szCs w:val="28"/>
        </w:rPr>
        <w:t xml:space="preserve">У - количество </w:t>
      </w:r>
      <w:proofErr w:type="gramStart"/>
      <w:r w:rsidRPr="005B5C76">
        <w:rPr>
          <w:sz w:val="28"/>
          <w:szCs w:val="28"/>
        </w:rPr>
        <w:t>обучающихся</w:t>
      </w:r>
      <w:proofErr w:type="gramEnd"/>
      <w:r w:rsidRPr="005B5C76">
        <w:rPr>
          <w:sz w:val="28"/>
          <w:szCs w:val="28"/>
        </w:rPr>
        <w:t xml:space="preserve"> в дошкольной образовательной организации.</w:t>
      </w:r>
    </w:p>
    <w:p w:rsidR="005B5C76" w:rsidRPr="005B5C76" w:rsidRDefault="005B5C76" w:rsidP="005B5C76">
      <w:pPr>
        <w:ind w:firstLine="709"/>
        <w:jc w:val="both"/>
        <w:rPr>
          <w:sz w:val="28"/>
          <w:szCs w:val="28"/>
        </w:rPr>
      </w:pPr>
      <w:r w:rsidRPr="005B5C76">
        <w:rPr>
          <w:sz w:val="28"/>
          <w:szCs w:val="28"/>
        </w:rPr>
        <w:t>Фонд оплаты прочего персонала формируется в соответствии с настоящим Положением за счет средств местного бюджета на текущий финансовый год.</w:t>
      </w:r>
    </w:p>
    <w:p w:rsidR="005B5C76" w:rsidRPr="005B5C76" w:rsidRDefault="005B5C76" w:rsidP="00B534AE">
      <w:pPr>
        <w:ind w:firstLine="709"/>
        <w:jc w:val="both"/>
        <w:rPr>
          <w:sz w:val="28"/>
          <w:szCs w:val="28"/>
        </w:rPr>
      </w:pPr>
      <w:r w:rsidRPr="005B5C76">
        <w:rPr>
          <w:sz w:val="28"/>
          <w:szCs w:val="28"/>
        </w:rPr>
        <w:t>Формирование общего фонда оплаты труда прочего персонала по дошкольным образовательным организациям (</w:t>
      </w:r>
      <w:proofErr w:type="spellStart"/>
      <w:r w:rsidRPr="005B5C76">
        <w:rPr>
          <w:sz w:val="28"/>
          <w:szCs w:val="28"/>
        </w:rPr>
        <w:t>ФОТдоо</w:t>
      </w:r>
      <w:proofErr w:type="spellEnd"/>
      <w:r w:rsidRPr="005B5C76">
        <w:rPr>
          <w:sz w:val="28"/>
          <w:szCs w:val="28"/>
        </w:rPr>
        <w:t>) на очередной финансовый</w:t>
      </w:r>
      <w:r w:rsidR="00B534AE">
        <w:rPr>
          <w:sz w:val="28"/>
          <w:szCs w:val="28"/>
        </w:rPr>
        <w:t xml:space="preserve"> год осуществляется по формуле:</w:t>
      </w:r>
    </w:p>
    <w:p w:rsidR="005B5C76" w:rsidRPr="005B5C76" w:rsidRDefault="005B5C76" w:rsidP="00B534AE">
      <w:pPr>
        <w:ind w:firstLine="709"/>
        <w:jc w:val="both"/>
        <w:rPr>
          <w:sz w:val="28"/>
          <w:szCs w:val="28"/>
        </w:rPr>
      </w:pPr>
      <w:proofErr w:type="spellStart"/>
      <w:r w:rsidRPr="005B5C76">
        <w:rPr>
          <w:sz w:val="28"/>
          <w:szCs w:val="28"/>
        </w:rPr>
        <w:t>ФОТпр</w:t>
      </w:r>
      <w:proofErr w:type="gramStart"/>
      <w:r w:rsidRPr="005B5C76">
        <w:rPr>
          <w:sz w:val="28"/>
          <w:szCs w:val="28"/>
        </w:rPr>
        <w:t>.п</w:t>
      </w:r>
      <w:proofErr w:type="gramEnd"/>
      <w:r w:rsidRPr="005B5C76">
        <w:rPr>
          <w:sz w:val="28"/>
          <w:szCs w:val="28"/>
        </w:rPr>
        <w:t>ер</w:t>
      </w:r>
      <w:proofErr w:type="spellEnd"/>
      <w:r w:rsidRPr="005B5C76">
        <w:rPr>
          <w:sz w:val="28"/>
          <w:szCs w:val="28"/>
        </w:rPr>
        <w:t xml:space="preserve"> = </w:t>
      </w:r>
      <w:proofErr w:type="spellStart"/>
      <w:r w:rsidRPr="005B5C76">
        <w:rPr>
          <w:sz w:val="28"/>
          <w:szCs w:val="28"/>
        </w:rPr>
        <w:t>ФОТ</w:t>
      </w:r>
      <w:r w:rsidR="00B534AE">
        <w:rPr>
          <w:sz w:val="28"/>
          <w:szCs w:val="28"/>
        </w:rPr>
        <w:t>б</w:t>
      </w:r>
      <w:proofErr w:type="spellEnd"/>
      <w:r w:rsidR="00B534AE">
        <w:rPr>
          <w:sz w:val="28"/>
          <w:szCs w:val="28"/>
        </w:rPr>
        <w:t xml:space="preserve"> + </w:t>
      </w:r>
      <w:proofErr w:type="spellStart"/>
      <w:r w:rsidR="00B534AE">
        <w:rPr>
          <w:sz w:val="28"/>
          <w:szCs w:val="28"/>
        </w:rPr>
        <w:t>ФОТст</w:t>
      </w:r>
      <w:proofErr w:type="spellEnd"/>
      <w:r w:rsidR="00B534AE">
        <w:rPr>
          <w:sz w:val="28"/>
          <w:szCs w:val="28"/>
        </w:rPr>
        <w:t xml:space="preserve"> + </w:t>
      </w:r>
      <w:proofErr w:type="spellStart"/>
      <w:r w:rsidR="00B534AE">
        <w:rPr>
          <w:sz w:val="28"/>
          <w:szCs w:val="28"/>
        </w:rPr>
        <w:t>ФОТц</w:t>
      </w:r>
      <w:proofErr w:type="spellEnd"/>
      <w:r w:rsidR="00B534AE">
        <w:rPr>
          <w:sz w:val="28"/>
          <w:szCs w:val="28"/>
        </w:rPr>
        <w:t xml:space="preserve"> + </w:t>
      </w:r>
      <w:proofErr w:type="spellStart"/>
      <w:r w:rsidR="00B534AE">
        <w:rPr>
          <w:sz w:val="28"/>
          <w:szCs w:val="28"/>
        </w:rPr>
        <w:t>ФОТотп</w:t>
      </w:r>
      <w:proofErr w:type="spellEnd"/>
      <w:r w:rsidR="00B534AE">
        <w:rPr>
          <w:sz w:val="28"/>
          <w:szCs w:val="28"/>
        </w:rPr>
        <w:t>, где:</w:t>
      </w:r>
    </w:p>
    <w:p w:rsidR="005B5C76" w:rsidRPr="005B5C76" w:rsidRDefault="005B5C76" w:rsidP="005B5C76">
      <w:pPr>
        <w:ind w:firstLine="709"/>
        <w:jc w:val="both"/>
        <w:rPr>
          <w:sz w:val="28"/>
          <w:szCs w:val="28"/>
        </w:rPr>
      </w:pPr>
      <w:proofErr w:type="spellStart"/>
      <w:r w:rsidRPr="005B5C76">
        <w:rPr>
          <w:sz w:val="28"/>
          <w:szCs w:val="28"/>
        </w:rPr>
        <w:t>ФОТб</w:t>
      </w:r>
      <w:proofErr w:type="spellEnd"/>
      <w:r w:rsidRPr="005B5C76">
        <w:rPr>
          <w:sz w:val="28"/>
          <w:szCs w:val="28"/>
        </w:rPr>
        <w:t xml:space="preserve">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5B5C76" w:rsidRPr="005B5C76" w:rsidRDefault="005B5C76" w:rsidP="005B5C76">
      <w:pPr>
        <w:ind w:firstLine="709"/>
        <w:jc w:val="both"/>
        <w:rPr>
          <w:sz w:val="28"/>
          <w:szCs w:val="28"/>
        </w:rPr>
      </w:pPr>
      <w:proofErr w:type="spellStart"/>
      <w:r w:rsidRPr="005B5C76">
        <w:rPr>
          <w:sz w:val="28"/>
          <w:szCs w:val="28"/>
        </w:rPr>
        <w:t>ФОТст</w:t>
      </w:r>
      <w:proofErr w:type="spellEnd"/>
      <w:r w:rsidRPr="005B5C76">
        <w:rPr>
          <w:sz w:val="28"/>
          <w:szCs w:val="28"/>
        </w:rPr>
        <w:t xml:space="preserve"> - стимулирующий фонд оплаты труда;</w:t>
      </w:r>
    </w:p>
    <w:p w:rsidR="005B5C76" w:rsidRPr="005B5C76" w:rsidRDefault="005B5C76" w:rsidP="005B5C76">
      <w:pPr>
        <w:ind w:firstLine="709"/>
        <w:jc w:val="both"/>
        <w:rPr>
          <w:sz w:val="28"/>
          <w:szCs w:val="28"/>
        </w:rPr>
      </w:pPr>
      <w:proofErr w:type="spellStart"/>
      <w:r w:rsidRPr="005B5C76">
        <w:rPr>
          <w:sz w:val="28"/>
          <w:szCs w:val="28"/>
        </w:rPr>
        <w:t>ФОТц</w:t>
      </w:r>
      <w:proofErr w:type="spellEnd"/>
      <w:r w:rsidRPr="005B5C76">
        <w:rPr>
          <w:sz w:val="28"/>
          <w:szCs w:val="28"/>
        </w:rPr>
        <w:t xml:space="preserve"> - централизованный фонд стимулирования заведующего дошкольной образовательной организацией, который составляет до 15 процентов от общего фонда оплаты труда прочего персонала (базового и стимулирующего) (без учета </w:t>
      </w:r>
      <w:proofErr w:type="spellStart"/>
      <w:r w:rsidRPr="005B5C76">
        <w:rPr>
          <w:sz w:val="28"/>
          <w:szCs w:val="28"/>
        </w:rPr>
        <w:t>ФОТотп</w:t>
      </w:r>
      <w:proofErr w:type="spellEnd"/>
      <w:r w:rsidRPr="005B5C76">
        <w:rPr>
          <w:sz w:val="28"/>
          <w:szCs w:val="28"/>
        </w:rPr>
        <w:t>).</w:t>
      </w:r>
    </w:p>
    <w:p w:rsidR="005B5C76" w:rsidRPr="005B5C76" w:rsidRDefault="005B5C76" w:rsidP="005B5C76">
      <w:pPr>
        <w:ind w:firstLine="709"/>
        <w:jc w:val="both"/>
        <w:rPr>
          <w:sz w:val="28"/>
          <w:szCs w:val="28"/>
        </w:rPr>
      </w:pPr>
      <w:r w:rsidRPr="005B5C76">
        <w:rPr>
          <w:sz w:val="28"/>
          <w:szCs w:val="28"/>
        </w:rPr>
        <w:t xml:space="preserve">В </w:t>
      </w:r>
      <w:r w:rsidR="00B534AE">
        <w:rPr>
          <w:sz w:val="28"/>
          <w:szCs w:val="28"/>
        </w:rPr>
        <w:t>МБДОУ д/с № 14</w:t>
      </w:r>
      <w:r w:rsidRPr="005B5C76">
        <w:rPr>
          <w:sz w:val="28"/>
          <w:szCs w:val="28"/>
        </w:rPr>
        <w:t xml:space="preserve"> сформируется дополнительный фонд для оплаты замены работников, уходящих в отпуск, оплаты праздничных дней.</w:t>
      </w:r>
    </w:p>
    <w:p w:rsidR="005B5C76" w:rsidRPr="005B5C76" w:rsidRDefault="005B5C76" w:rsidP="00B534AE">
      <w:pPr>
        <w:ind w:firstLine="709"/>
        <w:jc w:val="both"/>
        <w:rPr>
          <w:sz w:val="28"/>
          <w:szCs w:val="28"/>
        </w:rPr>
      </w:pPr>
      <w:r w:rsidRPr="005B5C76">
        <w:rPr>
          <w:sz w:val="28"/>
          <w:szCs w:val="28"/>
        </w:rPr>
        <w:t xml:space="preserve">ФОТ </w:t>
      </w:r>
      <w:proofErr w:type="spellStart"/>
      <w:r w:rsidRPr="005B5C76">
        <w:rPr>
          <w:sz w:val="28"/>
          <w:szCs w:val="28"/>
        </w:rPr>
        <w:t>отп</w:t>
      </w:r>
      <w:proofErr w:type="spellEnd"/>
      <w:r w:rsidRPr="005B5C76">
        <w:rPr>
          <w:sz w:val="28"/>
          <w:szCs w:val="28"/>
        </w:rPr>
        <w:t xml:space="preserve">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помощникам воспитателей, заведующим, медицинскому персоналу, поварам, шеф-поварам, машинистам по стирке и ремонту спецодежды, сторожам, подсобным рабочим. Объем стимулирующей части фонда оплаты труда прочего пер</w:t>
      </w:r>
      <w:r w:rsidR="00B534AE">
        <w:rPr>
          <w:sz w:val="28"/>
          <w:szCs w:val="28"/>
        </w:rPr>
        <w:t xml:space="preserve">сонала определяется </w:t>
      </w:r>
      <w:r w:rsidR="00B534AE">
        <w:rPr>
          <w:sz w:val="28"/>
          <w:szCs w:val="28"/>
        </w:rPr>
        <w:lastRenderedPageBreak/>
        <w:t>по формуле:</w:t>
      </w:r>
    </w:p>
    <w:p w:rsidR="005B5C76" w:rsidRPr="005B5C76" w:rsidRDefault="005B5C76" w:rsidP="005B5C76">
      <w:pPr>
        <w:ind w:firstLine="709"/>
        <w:jc w:val="both"/>
        <w:rPr>
          <w:sz w:val="28"/>
          <w:szCs w:val="28"/>
        </w:rPr>
      </w:pPr>
      <w:proofErr w:type="spellStart"/>
      <w:r w:rsidRPr="005B5C76">
        <w:rPr>
          <w:sz w:val="28"/>
          <w:szCs w:val="28"/>
        </w:rPr>
        <w:t>ФОТст</w:t>
      </w:r>
      <w:proofErr w:type="spellEnd"/>
      <w:r w:rsidRPr="005B5C76">
        <w:rPr>
          <w:sz w:val="28"/>
          <w:szCs w:val="28"/>
        </w:rPr>
        <w:t xml:space="preserve"> = </w:t>
      </w:r>
      <w:proofErr w:type="spellStart"/>
      <w:r w:rsidRPr="005B5C76">
        <w:rPr>
          <w:sz w:val="28"/>
          <w:szCs w:val="28"/>
        </w:rPr>
        <w:t>ФОТб</w:t>
      </w:r>
      <w:proofErr w:type="spellEnd"/>
      <w:r w:rsidRPr="005B5C76">
        <w:rPr>
          <w:sz w:val="28"/>
          <w:szCs w:val="28"/>
        </w:rPr>
        <w:t xml:space="preserve"> x ш, где:</w:t>
      </w:r>
    </w:p>
    <w:p w:rsidR="005B5C76" w:rsidRPr="005B5C76" w:rsidRDefault="005B5C76" w:rsidP="005B5C76">
      <w:pPr>
        <w:ind w:firstLine="709"/>
        <w:jc w:val="both"/>
        <w:rPr>
          <w:sz w:val="28"/>
          <w:szCs w:val="28"/>
        </w:rPr>
      </w:pPr>
      <w:r w:rsidRPr="005B5C76">
        <w:rPr>
          <w:sz w:val="28"/>
          <w:szCs w:val="28"/>
        </w:rPr>
        <w:t>ш - стимулирующая доля ФОТ прочего персонала.</w:t>
      </w:r>
    </w:p>
    <w:p w:rsidR="005B5C76" w:rsidRDefault="005B5C76" w:rsidP="005B5C76">
      <w:pPr>
        <w:ind w:firstLine="709"/>
        <w:jc w:val="both"/>
        <w:rPr>
          <w:sz w:val="28"/>
          <w:szCs w:val="28"/>
        </w:rPr>
      </w:pPr>
      <w:r w:rsidRPr="005B5C76">
        <w:rPr>
          <w:sz w:val="28"/>
          <w:szCs w:val="28"/>
        </w:rPr>
        <w:t xml:space="preserve">Рекомендуемый диапазон ш - от 20 до 70 процентов. Значение ш определяется </w:t>
      </w:r>
      <w:r w:rsidR="00B534AE">
        <w:rPr>
          <w:sz w:val="28"/>
          <w:szCs w:val="28"/>
        </w:rPr>
        <w:t>МБДОУ д/с № 14</w:t>
      </w:r>
      <w:r w:rsidRPr="005B5C76">
        <w:rPr>
          <w:sz w:val="28"/>
          <w:szCs w:val="28"/>
        </w:rPr>
        <w:t xml:space="preserve"> самостоятельно в пределах утвержденного фонда оплаты труда на текущий финансовый год.</w:t>
      </w:r>
    </w:p>
    <w:p w:rsidR="005B5C76" w:rsidRDefault="005B5C76" w:rsidP="00A7612C">
      <w:pPr>
        <w:ind w:firstLine="709"/>
        <w:jc w:val="both"/>
        <w:rPr>
          <w:sz w:val="28"/>
          <w:szCs w:val="28"/>
        </w:rPr>
      </w:pPr>
    </w:p>
    <w:p w:rsidR="00B534AE" w:rsidRPr="00B534AE" w:rsidRDefault="00B534AE" w:rsidP="00B534A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3</w:t>
      </w:r>
      <w:r w:rsidRPr="00B534AE">
        <w:rPr>
          <w:rFonts w:ascii="Times New Roman" w:hAnsi="Times New Roman" w:cs="Times New Roman"/>
          <w:b/>
          <w:sz w:val="28"/>
          <w:szCs w:val="28"/>
        </w:rPr>
        <w:t>. Формирование централизованного фонда стимулирования</w:t>
      </w:r>
    </w:p>
    <w:p w:rsidR="00B534AE" w:rsidRPr="00B534AE" w:rsidRDefault="00B534AE" w:rsidP="00B534A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    заведующего</w:t>
      </w:r>
    </w:p>
    <w:p w:rsidR="00B534AE" w:rsidRPr="00B534AE" w:rsidRDefault="00B534AE" w:rsidP="00B534AE">
      <w:pPr>
        <w:pStyle w:val="ConsPlusNormal"/>
        <w:jc w:val="center"/>
        <w:outlineLvl w:val="0"/>
        <w:rPr>
          <w:rFonts w:ascii="Times New Roman" w:hAnsi="Times New Roman" w:cs="Times New Roman"/>
          <w:b/>
          <w:sz w:val="28"/>
          <w:szCs w:val="28"/>
        </w:rPr>
      </w:pPr>
    </w:p>
    <w:p w:rsidR="00B534AE" w:rsidRDefault="00B534AE" w:rsidP="00B534A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3</w:t>
      </w:r>
      <w:r w:rsidRPr="00B534AE">
        <w:rPr>
          <w:rFonts w:ascii="Times New Roman" w:hAnsi="Times New Roman" w:cs="Times New Roman"/>
          <w:sz w:val="28"/>
          <w:szCs w:val="28"/>
        </w:rPr>
        <w:t xml:space="preserve">.1. </w:t>
      </w:r>
      <w:r>
        <w:rPr>
          <w:rFonts w:ascii="Times New Roman" w:hAnsi="Times New Roman" w:cs="Times New Roman"/>
          <w:sz w:val="28"/>
          <w:szCs w:val="28"/>
        </w:rPr>
        <w:t>ДО</w:t>
      </w:r>
      <w:r w:rsidR="00D75424">
        <w:rPr>
          <w:rFonts w:ascii="Times New Roman" w:hAnsi="Times New Roman" w:cs="Times New Roman"/>
          <w:sz w:val="28"/>
          <w:szCs w:val="28"/>
        </w:rPr>
        <w:t>О</w:t>
      </w:r>
      <w:r w:rsidRPr="00B534AE">
        <w:rPr>
          <w:rFonts w:ascii="Times New Roman" w:hAnsi="Times New Roman" w:cs="Times New Roman"/>
          <w:sz w:val="28"/>
          <w:szCs w:val="28"/>
        </w:rPr>
        <w:t xml:space="preserve"> формирует централизованный фонд стимулирования заведующего в размере до 15 процентов от фонда оплаты труда прочего персонала (базового и стимулирующего) (без учета ФОТ </w:t>
      </w:r>
      <w:proofErr w:type="spellStart"/>
      <w:r w:rsidRPr="00B534AE">
        <w:rPr>
          <w:rFonts w:ascii="Times New Roman" w:hAnsi="Times New Roman" w:cs="Times New Roman"/>
          <w:sz w:val="28"/>
          <w:szCs w:val="28"/>
        </w:rPr>
        <w:t>отп</w:t>
      </w:r>
      <w:proofErr w:type="spellEnd"/>
      <w:r w:rsidRPr="00B534AE">
        <w:rPr>
          <w:rFonts w:ascii="Times New Roman" w:hAnsi="Times New Roman" w:cs="Times New Roman"/>
          <w:sz w:val="28"/>
          <w:szCs w:val="28"/>
        </w:rPr>
        <w:t>).</w:t>
      </w:r>
    </w:p>
    <w:p w:rsidR="00B534AE" w:rsidRPr="00B534AE" w:rsidRDefault="00B534AE" w:rsidP="00B534A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3</w:t>
      </w:r>
      <w:r w:rsidRPr="00B534AE">
        <w:rPr>
          <w:rFonts w:ascii="Times New Roman" w:hAnsi="Times New Roman" w:cs="Times New Roman"/>
          <w:sz w:val="28"/>
          <w:szCs w:val="28"/>
        </w:rPr>
        <w:t>.2. Распределение централизованного фонда стимулирования заведующ</w:t>
      </w:r>
      <w:r>
        <w:rPr>
          <w:rFonts w:ascii="Times New Roman" w:hAnsi="Times New Roman" w:cs="Times New Roman"/>
          <w:sz w:val="28"/>
          <w:szCs w:val="28"/>
        </w:rPr>
        <w:t>его ДО</w:t>
      </w:r>
      <w:r w:rsidR="00D75424">
        <w:rPr>
          <w:rFonts w:ascii="Times New Roman" w:hAnsi="Times New Roman" w:cs="Times New Roman"/>
          <w:sz w:val="28"/>
          <w:szCs w:val="28"/>
        </w:rPr>
        <w:t>О</w:t>
      </w:r>
      <w:r>
        <w:rPr>
          <w:rFonts w:ascii="Times New Roman" w:hAnsi="Times New Roman" w:cs="Times New Roman"/>
          <w:sz w:val="28"/>
          <w:szCs w:val="28"/>
        </w:rPr>
        <w:t xml:space="preserve"> </w:t>
      </w:r>
      <w:r w:rsidRPr="00B534AE">
        <w:rPr>
          <w:rFonts w:ascii="Times New Roman" w:hAnsi="Times New Roman" w:cs="Times New Roman"/>
          <w:sz w:val="28"/>
          <w:szCs w:val="28"/>
        </w:rPr>
        <w:t xml:space="preserve">осуществляется в соответствии с приказом </w:t>
      </w:r>
      <w:proofErr w:type="gramStart"/>
      <w:r w:rsidRPr="00B534AE">
        <w:rPr>
          <w:rFonts w:ascii="Times New Roman" w:hAnsi="Times New Roman" w:cs="Times New Roman"/>
          <w:sz w:val="28"/>
          <w:szCs w:val="28"/>
        </w:rPr>
        <w:t>управления образования администрации города Белгорода</w:t>
      </w:r>
      <w:proofErr w:type="gramEnd"/>
      <w:r w:rsidRPr="00B534AE">
        <w:rPr>
          <w:rFonts w:ascii="Times New Roman" w:hAnsi="Times New Roman" w:cs="Times New Roman"/>
          <w:sz w:val="28"/>
          <w:szCs w:val="28"/>
        </w:rPr>
        <w:t xml:space="preserve"> на основании протокола заседания комиссии по оценке показателей результативности муниципальных дошкольных образовательных учреждений и установления стимулирующих надбавок руководителям муниципальных дошкольных образовательных учреждений города Белгорода.</w:t>
      </w:r>
    </w:p>
    <w:p w:rsidR="00B534AE" w:rsidRPr="00B534AE" w:rsidRDefault="00B534AE" w:rsidP="00B534A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3.3. </w:t>
      </w:r>
      <w:r w:rsidRPr="00B534AE">
        <w:rPr>
          <w:rFonts w:ascii="Times New Roman" w:hAnsi="Times New Roman" w:cs="Times New Roman"/>
          <w:sz w:val="28"/>
          <w:szCs w:val="28"/>
        </w:rPr>
        <w:t xml:space="preserve">Стимулирующие </w:t>
      </w:r>
      <w:proofErr w:type="gramStart"/>
      <w:r w:rsidRPr="00B534AE">
        <w:rPr>
          <w:rFonts w:ascii="Times New Roman" w:hAnsi="Times New Roman" w:cs="Times New Roman"/>
          <w:sz w:val="28"/>
          <w:szCs w:val="28"/>
        </w:rPr>
        <w:t>выплаты заведующего</w:t>
      </w:r>
      <w:proofErr w:type="gramEnd"/>
      <w:r w:rsidRPr="00B534AE">
        <w:rPr>
          <w:rFonts w:ascii="Times New Roman" w:hAnsi="Times New Roman" w:cs="Times New Roman"/>
          <w:sz w:val="28"/>
          <w:szCs w:val="28"/>
        </w:rPr>
        <w:t xml:space="preserve"> делятся </w:t>
      </w:r>
      <w:r>
        <w:rPr>
          <w:rFonts w:ascii="Times New Roman" w:hAnsi="Times New Roman" w:cs="Times New Roman"/>
          <w:sz w:val="28"/>
          <w:szCs w:val="28"/>
        </w:rPr>
        <w:t>на две группы:</w:t>
      </w:r>
    </w:p>
    <w:p w:rsidR="00B534AE" w:rsidRPr="00B534AE" w:rsidRDefault="00B534AE" w:rsidP="00B534AE">
      <w:pPr>
        <w:pStyle w:val="ConsPlusNormal"/>
        <w:jc w:val="both"/>
        <w:outlineLvl w:val="0"/>
        <w:rPr>
          <w:rFonts w:ascii="Times New Roman" w:hAnsi="Times New Roman" w:cs="Times New Roman"/>
          <w:sz w:val="28"/>
          <w:szCs w:val="28"/>
        </w:rPr>
      </w:pPr>
      <w:r w:rsidRPr="00B534AE">
        <w:rPr>
          <w:rFonts w:ascii="Times New Roman" w:hAnsi="Times New Roman" w:cs="Times New Roman"/>
          <w:sz w:val="28"/>
          <w:szCs w:val="28"/>
        </w:rPr>
        <w:t>1) Стимулирующие доплаты за наличие государственных и отраслевых наград (приложение № 1):</w:t>
      </w:r>
    </w:p>
    <w:p w:rsidR="00B534AE" w:rsidRPr="00B534AE" w:rsidRDefault="00B534AE" w:rsidP="00B534AE">
      <w:pPr>
        <w:pStyle w:val="ConsPlusNormal"/>
        <w:jc w:val="both"/>
        <w:outlineLvl w:val="0"/>
        <w:rPr>
          <w:rFonts w:ascii="Times New Roman" w:hAnsi="Times New Roman" w:cs="Times New Roman"/>
          <w:sz w:val="28"/>
          <w:szCs w:val="28"/>
        </w:rPr>
      </w:pPr>
      <w:r w:rsidRPr="00B534AE">
        <w:rPr>
          <w:rFonts w:ascii="Times New Roman" w:hAnsi="Times New Roman" w:cs="Times New Roman"/>
          <w:sz w:val="28"/>
          <w:szCs w:val="28"/>
        </w:rPr>
        <w:t xml:space="preserve">- за звания «Народный учитель», </w:t>
      </w:r>
      <w:proofErr w:type="gramStart"/>
      <w:r w:rsidRPr="00B534AE">
        <w:rPr>
          <w:rFonts w:ascii="Times New Roman" w:hAnsi="Times New Roman" w:cs="Times New Roman"/>
          <w:sz w:val="28"/>
          <w:szCs w:val="28"/>
        </w:rPr>
        <w:t>имеющим</w:t>
      </w:r>
      <w:proofErr w:type="gramEnd"/>
      <w:r w:rsidRPr="00B534AE">
        <w:rPr>
          <w:rFonts w:ascii="Times New Roman" w:hAnsi="Times New Roman" w:cs="Times New Roman"/>
          <w:sz w:val="28"/>
          <w:szCs w:val="28"/>
        </w:rPr>
        <w:t xml:space="preserve"> ордена и медали (медали </w:t>
      </w:r>
      <w:proofErr w:type="spellStart"/>
      <w:r w:rsidRPr="00B534AE">
        <w:rPr>
          <w:rFonts w:ascii="Times New Roman" w:hAnsi="Times New Roman" w:cs="Times New Roman"/>
          <w:sz w:val="28"/>
          <w:szCs w:val="28"/>
        </w:rPr>
        <w:t>К.Д.Ушинского</w:t>
      </w:r>
      <w:proofErr w:type="spellEnd"/>
      <w:r w:rsidRPr="00B534AE">
        <w:rPr>
          <w:rFonts w:ascii="Times New Roman" w:hAnsi="Times New Roman" w:cs="Times New Roman"/>
          <w:sz w:val="28"/>
          <w:szCs w:val="28"/>
        </w:rPr>
        <w:t>, «За заслуги перед Землей Белгородской» (I и II степени), «Заслуженный учитель»;</w:t>
      </w:r>
    </w:p>
    <w:p w:rsidR="00B534AE" w:rsidRPr="00B534AE" w:rsidRDefault="00B534AE" w:rsidP="00B534AE">
      <w:pPr>
        <w:pStyle w:val="ConsPlusNormal"/>
        <w:jc w:val="both"/>
        <w:outlineLvl w:val="0"/>
        <w:rPr>
          <w:rFonts w:ascii="Times New Roman" w:hAnsi="Times New Roman" w:cs="Times New Roman"/>
          <w:sz w:val="28"/>
          <w:szCs w:val="28"/>
        </w:rPr>
      </w:pPr>
      <w:r w:rsidRPr="00B534AE">
        <w:rPr>
          <w:rFonts w:ascii="Times New Roman" w:hAnsi="Times New Roman" w:cs="Times New Roman"/>
          <w:sz w:val="28"/>
          <w:szCs w:val="28"/>
        </w:rPr>
        <w:t>- за отраслевые награды: звания «Отличник народного просвещения» и «Почетный работник общего образования Российской Федерации»;</w:t>
      </w:r>
    </w:p>
    <w:p w:rsidR="00B534AE" w:rsidRPr="00B534AE" w:rsidRDefault="00B534AE" w:rsidP="00B534A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B534AE">
        <w:rPr>
          <w:rFonts w:ascii="Times New Roman" w:hAnsi="Times New Roman" w:cs="Times New Roman"/>
          <w:sz w:val="28"/>
          <w:szCs w:val="28"/>
        </w:rPr>
        <w:t>Стимулирующие выплаты за эффективное обеспечение образовательного процесса (приложение № 2).</w:t>
      </w:r>
    </w:p>
    <w:p w:rsidR="00B534AE" w:rsidRPr="00B534AE" w:rsidRDefault="00B534AE" w:rsidP="00B534AE">
      <w:pPr>
        <w:pStyle w:val="ConsPlusNormal"/>
        <w:jc w:val="both"/>
        <w:outlineLvl w:val="0"/>
        <w:rPr>
          <w:rFonts w:ascii="Times New Roman" w:hAnsi="Times New Roman" w:cs="Times New Roman"/>
          <w:sz w:val="28"/>
          <w:szCs w:val="28"/>
        </w:rPr>
      </w:pPr>
      <w:proofErr w:type="gramStart"/>
      <w:r w:rsidRPr="00B534AE">
        <w:rPr>
          <w:rFonts w:ascii="Times New Roman" w:hAnsi="Times New Roman" w:cs="Times New Roman"/>
          <w:sz w:val="28"/>
          <w:szCs w:val="28"/>
        </w:rPr>
        <w:t>В случае если заведующий одновременно имеет несколько наград из выше перечисленных, доплаты производятся по наибольшему значению из соответствующих доплат.</w:t>
      </w:r>
      <w:proofErr w:type="gramEnd"/>
    </w:p>
    <w:p w:rsidR="00B534AE" w:rsidRPr="00B534AE" w:rsidRDefault="00B534AE" w:rsidP="00B534AE">
      <w:pPr>
        <w:pStyle w:val="ConsPlusNormal"/>
        <w:jc w:val="both"/>
        <w:outlineLvl w:val="0"/>
        <w:rPr>
          <w:rFonts w:ascii="Times New Roman" w:hAnsi="Times New Roman" w:cs="Times New Roman"/>
          <w:sz w:val="28"/>
          <w:szCs w:val="28"/>
        </w:rPr>
      </w:pPr>
      <w:r w:rsidRPr="00B534AE">
        <w:rPr>
          <w:rFonts w:ascii="Times New Roman" w:hAnsi="Times New Roman" w:cs="Times New Roman"/>
          <w:sz w:val="28"/>
          <w:szCs w:val="28"/>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B534AE" w:rsidRPr="00B534AE" w:rsidRDefault="00B534AE" w:rsidP="00B534A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3.4. </w:t>
      </w:r>
      <w:r w:rsidRPr="00B534AE">
        <w:rPr>
          <w:rFonts w:ascii="Times New Roman" w:hAnsi="Times New Roman" w:cs="Times New Roman"/>
          <w:sz w:val="28"/>
          <w:szCs w:val="28"/>
        </w:rPr>
        <w:t>Критерии стимулирования разрабатываются с учетом спектра профессиональной деятельности заведующ</w:t>
      </w:r>
      <w:r>
        <w:rPr>
          <w:rFonts w:ascii="Times New Roman" w:hAnsi="Times New Roman" w:cs="Times New Roman"/>
          <w:sz w:val="28"/>
          <w:szCs w:val="28"/>
        </w:rPr>
        <w:t>его</w:t>
      </w:r>
      <w:r w:rsidRPr="00B534AE">
        <w:rPr>
          <w:rFonts w:ascii="Times New Roman" w:hAnsi="Times New Roman" w:cs="Times New Roman"/>
          <w:sz w:val="28"/>
          <w:szCs w:val="28"/>
        </w:rPr>
        <w:t xml:space="preserve"> </w:t>
      </w:r>
      <w:r>
        <w:rPr>
          <w:rFonts w:ascii="Times New Roman" w:hAnsi="Times New Roman" w:cs="Times New Roman"/>
          <w:sz w:val="28"/>
          <w:szCs w:val="28"/>
        </w:rPr>
        <w:t>ДО</w:t>
      </w:r>
      <w:r w:rsidR="00D75424">
        <w:rPr>
          <w:rFonts w:ascii="Times New Roman" w:hAnsi="Times New Roman" w:cs="Times New Roman"/>
          <w:sz w:val="28"/>
          <w:szCs w:val="28"/>
        </w:rPr>
        <w:t>О</w:t>
      </w:r>
      <w:r w:rsidRPr="00B534AE">
        <w:rPr>
          <w:rFonts w:ascii="Times New Roman" w:hAnsi="Times New Roman" w:cs="Times New Roman"/>
          <w:sz w:val="28"/>
          <w:szCs w:val="28"/>
        </w:rPr>
        <w:t>, показатели оценки - с учетом действующих норм и требований, удовлетворенности потребителей образовательных услуг качеством данных услуг.</w:t>
      </w:r>
    </w:p>
    <w:p w:rsidR="00B534AE" w:rsidRPr="00B534AE" w:rsidRDefault="00B534AE" w:rsidP="00B534A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3.5. </w:t>
      </w:r>
      <w:r w:rsidRPr="00B534AE">
        <w:rPr>
          <w:rFonts w:ascii="Times New Roman" w:hAnsi="Times New Roman" w:cs="Times New Roman"/>
          <w:sz w:val="28"/>
          <w:szCs w:val="28"/>
        </w:rPr>
        <w:t xml:space="preserve">Заведующий </w:t>
      </w:r>
      <w:r>
        <w:rPr>
          <w:rFonts w:ascii="Times New Roman" w:hAnsi="Times New Roman" w:cs="Times New Roman"/>
          <w:sz w:val="28"/>
          <w:szCs w:val="28"/>
        </w:rPr>
        <w:t>ДОУ</w:t>
      </w:r>
      <w:r w:rsidRPr="00B534AE">
        <w:rPr>
          <w:rFonts w:ascii="Times New Roman" w:hAnsi="Times New Roman" w:cs="Times New Roman"/>
          <w:sz w:val="28"/>
          <w:szCs w:val="28"/>
        </w:rPr>
        <w:t xml:space="preserve"> формирует и утверждает штатное расписание дошкольной образовательной организации и тарификационный список в пределах фонда оплаты труда.</w:t>
      </w:r>
    </w:p>
    <w:p w:rsidR="005E75CB" w:rsidRDefault="005E75CB" w:rsidP="005E75CB">
      <w:pPr>
        <w:pStyle w:val="ConsPlusNormal"/>
        <w:jc w:val="center"/>
        <w:outlineLvl w:val="0"/>
        <w:rPr>
          <w:rFonts w:ascii="Times New Roman" w:hAnsi="Times New Roman" w:cs="Times New Roman"/>
          <w:b/>
          <w:sz w:val="28"/>
          <w:szCs w:val="28"/>
        </w:rPr>
      </w:pPr>
    </w:p>
    <w:p w:rsidR="005E75CB" w:rsidRPr="005E75CB" w:rsidRDefault="005E75CB" w:rsidP="005E75CB">
      <w:pPr>
        <w:pStyle w:val="ConsPlusNormal"/>
        <w:jc w:val="center"/>
        <w:outlineLvl w:val="0"/>
        <w:rPr>
          <w:rFonts w:ascii="Times New Roman" w:hAnsi="Times New Roman" w:cs="Times New Roman"/>
          <w:b/>
          <w:sz w:val="28"/>
          <w:szCs w:val="28"/>
        </w:rPr>
      </w:pPr>
      <w:r w:rsidRPr="005E75CB">
        <w:rPr>
          <w:rFonts w:ascii="Times New Roman" w:hAnsi="Times New Roman" w:cs="Times New Roman"/>
          <w:b/>
          <w:sz w:val="28"/>
          <w:szCs w:val="28"/>
        </w:rPr>
        <w:t>4. Расчет оплаты труда прочего персонала</w:t>
      </w:r>
    </w:p>
    <w:p w:rsidR="005E75CB" w:rsidRPr="005E75CB" w:rsidRDefault="005E75CB" w:rsidP="005E75CB">
      <w:pPr>
        <w:pStyle w:val="ConsPlusNormal"/>
        <w:jc w:val="center"/>
        <w:outlineLvl w:val="0"/>
        <w:rPr>
          <w:rFonts w:ascii="Times New Roman" w:hAnsi="Times New Roman" w:cs="Times New Roman"/>
          <w:b/>
          <w:sz w:val="28"/>
          <w:szCs w:val="28"/>
        </w:rPr>
      </w:pPr>
      <w:proofErr w:type="gramStart"/>
      <w:r w:rsidRPr="005E75CB">
        <w:rPr>
          <w:rFonts w:ascii="Times New Roman" w:hAnsi="Times New Roman" w:cs="Times New Roman"/>
          <w:b/>
          <w:sz w:val="28"/>
          <w:szCs w:val="28"/>
        </w:rPr>
        <w:lastRenderedPageBreak/>
        <w:t>(учебно-вспомогательного, административно-хозяйственного,</w:t>
      </w:r>
      <w:proofErr w:type="gramEnd"/>
    </w:p>
    <w:p w:rsidR="005E75CB" w:rsidRPr="005E75CB" w:rsidRDefault="005E75CB" w:rsidP="005E75CB">
      <w:pPr>
        <w:pStyle w:val="ConsPlusNormal"/>
        <w:jc w:val="center"/>
        <w:outlineLvl w:val="0"/>
        <w:rPr>
          <w:rFonts w:ascii="Times New Roman" w:hAnsi="Times New Roman" w:cs="Times New Roman"/>
          <w:b/>
          <w:sz w:val="28"/>
          <w:szCs w:val="28"/>
        </w:rPr>
      </w:pPr>
      <w:r w:rsidRPr="005E75CB">
        <w:rPr>
          <w:rFonts w:ascii="Times New Roman" w:hAnsi="Times New Roman" w:cs="Times New Roman"/>
          <w:b/>
          <w:sz w:val="28"/>
          <w:szCs w:val="28"/>
        </w:rPr>
        <w:t>обслуживающего персонала)</w:t>
      </w:r>
    </w:p>
    <w:p w:rsidR="005E75CB" w:rsidRPr="005E75CB" w:rsidRDefault="005E75CB" w:rsidP="005E75CB">
      <w:pPr>
        <w:pStyle w:val="ConsPlusNormal"/>
        <w:jc w:val="both"/>
        <w:outlineLvl w:val="0"/>
        <w:rPr>
          <w:rFonts w:ascii="Times New Roman" w:hAnsi="Times New Roman" w:cs="Times New Roman"/>
          <w:sz w:val="28"/>
          <w:szCs w:val="28"/>
        </w:rPr>
      </w:pPr>
    </w:p>
    <w:p w:rsidR="005E75CB" w:rsidRPr="005E75CB" w:rsidRDefault="005E75CB" w:rsidP="005E75C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4</w:t>
      </w:r>
      <w:r w:rsidRPr="005E75CB">
        <w:rPr>
          <w:rFonts w:ascii="Times New Roman" w:hAnsi="Times New Roman" w:cs="Times New Roman"/>
          <w:sz w:val="28"/>
          <w:szCs w:val="28"/>
        </w:rPr>
        <w:t>.1. Оплата труда работников прочего персонала (учебно-вспомогательного, административно-хозяйственного, обслуживающего персонала) рассчитывается исходя из базового оклада, указанного в приложении № 3.</w:t>
      </w:r>
    </w:p>
    <w:p w:rsidR="005E75CB" w:rsidRPr="005E75CB" w:rsidRDefault="005E75CB" w:rsidP="005E75CB">
      <w:pPr>
        <w:pStyle w:val="ConsPlusNormal"/>
        <w:jc w:val="both"/>
        <w:outlineLvl w:val="0"/>
        <w:rPr>
          <w:rFonts w:ascii="Times New Roman" w:hAnsi="Times New Roman" w:cs="Times New Roman"/>
          <w:sz w:val="28"/>
          <w:szCs w:val="28"/>
        </w:rPr>
      </w:pPr>
      <w:proofErr w:type="spellStart"/>
      <w:r w:rsidRPr="005E75CB">
        <w:rPr>
          <w:rFonts w:ascii="Times New Roman" w:hAnsi="Times New Roman" w:cs="Times New Roman"/>
          <w:sz w:val="28"/>
          <w:szCs w:val="28"/>
        </w:rPr>
        <w:t>Зп</w:t>
      </w:r>
      <w:proofErr w:type="spellEnd"/>
      <w:r w:rsidRPr="005E75CB">
        <w:rPr>
          <w:rFonts w:ascii="Times New Roman" w:hAnsi="Times New Roman" w:cs="Times New Roman"/>
          <w:sz w:val="28"/>
          <w:szCs w:val="28"/>
        </w:rPr>
        <w:t xml:space="preserve"> </w:t>
      </w:r>
      <w:proofErr w:type="spellStart"/>
      <w:proofErr w:type="gramStart"/>
      <w:r w:rsidRPr="005E75CB">
        <w:rPr>
          <w:rFonts w:ascii="Times New Roman" w:hAnsi="Times New Roman" w:cs="Times New Roman"/>
          <w:sz w:val="28"/>
          <w:szCs w:val="28"/>
        </w:rPr>
        <w:t>пр</w:t>
      </w:r>
      <w:proofErr w:type="spellEnd"/>
      <w:proofErr w:type="gramEnd"/>
      <w:r w:rsidRPr="005E75CB">
        <w:rPr>
          <w:rFonts w:ascii="Times New Roman" w:hAnsi="Times New Roman" w:cs="Times New Roman"/>
          <w:sz w:val="28"/>
          <w:szCs w:val="28"/>
        </w:rPr>
        <w:t xml:space="preserve"> = (О </w:t>
      </w:r>
      <w:proofErr w:type="spellStart"/>
      <w:r w:rsidRPr="005E75CB">
        <w:rPr>
          <w:rFonts w:ascii="Times New Roman" w:hAnsi="Times New Roman" w:cs="Times New Roman"/>
          <w:sz w:val="28"/>
          <w:szCs w:val="28"/>
        </w:rPr>
        <w:t>баз.пр</w:t>
      </w:r>
      <w:proofErr w:type="spellEnd"/>
      <w:r w:rsidRPr="005E75CB">
        <w:rPr>
          <w:rFonts w:ascii="Times New Roman" w:hAnsi="Times New Roman" w:cs="Times New Roman"/>
          <w:sz w:val="28"/>
          <w:szCs w:val="28"/>
        </w:rPr>
        <w:t>. x (1 + К2)</w:t>
      </w:r>
      <w:r>
        <w:rPr>
          <w:rFonts w:ascii="Times New Roman" w:hAnsi="Times New Roman" w:cs="Times New Roman"/>
          <w:sz w:val="28"/>
          <w:szCs w:val="28"/>
        </w:rPr>
        <w:t>) + С, где</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 xml:space="preserve">О </w:t>
      </w:r>
      <w:proofErr w:type="spellStart"/>
      <w:r w:rsidRPr="005E75CB">
        <w:rPr>
          <w:rFonts w:ascii="Times New Roman" w:hAnsi="Times New Roman" w:cs="Times New Roman"/>
          <w:sz w:val="28"/>
          <w:szCs w:val="28"/>
        </w:rPr>
        <w:t>баз</w:t>
      </w:r>
      <w:proofErr w:type="gramStart"/>
      <w:r w:rsidRPr="005E75CB">
        <w:rPr>
          <w:rFonts w:ascii="Times New Roman" w:hAnsi="Times New Roman" w:cs="Times New Roman"/>
          <w:sz w:val="28"/>
          <w:szCs w:val="28"/>
        </w:rPr>
        <w:t>.п</w:t>
      </w:r>
      <w:proofErr w:type="gramEnd"/>
      <w:r w:rsidRPr="005E75CB">
        <w:rPr>
          <w:rFonts w:ascii="Times New Roman" w:hAnsi="Times New Roman" w:cs="Times New Roman"/>
          <w:sz w:val="28"/>
          <w:szCs w:val="28"/>
        </w:rPr>
        <w:t>р</w:t>
      </w:r>
      <w:proofErr w:type="spellEnd"/>
      <w:r w:rsidRPr="005E75CB">
        <w:rPr>
          <w:rFonts w:ascii="Times New Roman" w:hAnsi="Times New Roman" w:cs="Times New Roman"/>
          <w:sz w:val="28"/>
          <w:szCs w:val="28"/>
        </w:rPr>
        <w:t>. - базовый оклад прочего персонала;</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К</w:t>
      </w:r>
      <w:proofErr w:type="gramStart"/>
      <w:r w:rsidRPr="005E75CB">
        <w:rPr>
          <w:rFonts w:ascii="Times New Roman" w:hAnsi="Times New Roman" w:cs="Times New Roman"/>
          <w:sz w:val="28"/>
          <w:szCs w:val="28"/>
        </w:rPr>
        <w:t>2</w:t>
      </w:r>
      <w:proofErr w:type="gramEnd"/>
      <w:r w:rsidRPr="005E75CB">
        <w:rPr>
          <w:rFonts w:ascii="Times New Roman" w:hAnsi="Times New Roman" w:cs="Times New Roman"/>
          <w:sz w:val="28"/>
          <w:szCs w:val="28"/>
        </w:rPr>
        <w:t xml:space="preserve"> - специальные гарантированные надбавки (приложение № 4);</w:t>
      </w:r>
    </w:p>
    <w:p w:rsidR="005E75CB" w:rsidRPr="005E75CB" w:rsidRDefault="005E75CB" w:rsidP="005E75CB">
      <w:pPr>
        <w:pStyle w:val="ConsPlusNormal"/>
        <w:jc w:val="both"/>
        <w:outlineLvl w:val="0"/>
        <w:rPr>
          <w:rFonts w:ascii="Times New Roman" w:hAnsi="Times New Roman" w:cs="Times New Roman"/>
          <w:sz w:val="28"/>
          <w:szCs w:val="28"/>
        </w:rPr>
      </w:pPr>
      <w:proofErr w:type="gramStart"/>
      <w:r w:rsidRPr="005E75CB">
        <w:rPr>
          <w:rFonts w:ascii="Times New Roman" w:hAnsi="Times New Roman" w:cs="Times New Roman"/>
          <w:sz w:val="28"/>
          <w:szCs w:val="28"/>
        </w:rPr>
        <w:t>С</w:t>
      </w:r>
      <w:proofErr w:type="gramEnd"/>
      <w:r w:rsidRPr="005E75CB">
        <w:rPr>
          <w:rFonts w:ascii="Times New Roman" w:hAnsi="Times New Roman" w:cs="Times New Roman"/>
          <w:sz w:val="28"/>
          <w:szCs w:val="28"/>
        </w:rPr>
        <w:t xml:space="preserve"> - стимулирующие</w:t>
      </w:r>
      <w:r>
        <w:rPr>
          <w:rFonts w:ascii="Times New Roman" w:hAnsi="Times New Roman" w:cs="Times New Roman"/>
          <w:sz w:val="28"/>
          <w:szCs w:val="28"/>
        </w:rPr>
        <w:t xml:space="preserve"> надбавки (приложения № 1, №2).</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Стимулирующие надбавки устанавливаются по основной должности и в соответствии с Положением о распределении стимулирующего фонда оплаты труда.</w:t>
      </w:r>
    </w:p>
    <w:p w:rsidR="005E75CB" w:rsidRPr="005E75CB" w:rsidRDefault="005E75CB" w:rsidP="005E75C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4</w:t>
      </w:r>
      <w:r w:rsidRPr="005E75CB">
        <w:rPr>
          <w:rFonts w:ascii="Times New Roman" w:hAnsi="Times New Roman" w:cs="Times New Roman"/>
          <w:sz w:val="28"/>
          <w:szCs w:val="28"/>
        </w:rPr>
        <w:t xml:space="preserve">.2. Расчет оплаты труда заведующего </w:t>
      </w:r>
      <w:r>
        <w:rPr>
          <w:rFonts w:ascii="Times New Roman" w:hAnsi="Times New Roman" w:cs="Times New Roman"/>
          <w:sz w:val="28"/>
          <w:szCs w:val="28"/>
        </w:rPr>
        <w:t>ДОО</w:t>
      </w:r>
      <w:r w:rsidRPr="005E75CB">
        <w:rPr>
          <w:rFonts w:ascii="Times New Roman" w:hAnsi="Times New Roman" w:cs="Times New Roman"/>
          <w:sz w:val="28"/>
          <w:szCs w:val="28"/>
        </w:rPr>
        <w:t>.</w:t>
      </w:r>
    </w:p>
    <w:p w:rsidR="005E75CB" w:rsidRPr="005E75CB" w:rsidRDefault="005E75CB" w:rsidP="005E75C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4</w:t>
      </w:r>
      <w:r w:rsidRPr="005E75CB">
        <w:rPr>
          <w:rFonts w:ascii="Times New Roman" w:hAnsi="Times New Roman" w:cs="Times New Roman"/>
          <w:sz w:val="28"/>
          <w:szCs w:val="28"/>
        </w:rPr>
        <w:t xml:space="preserve">.2.1. Оплата труда заведующего </w:t>
      </w:r>
      <w:r>
        <w:rPr>
          <w:rFonts w:ascii="Times New Roman" w:hAnsi="Times New Roman" w:cs="Times New Roman"/>
          <w:sz w:val="28"/>
          <w:szCs w:val="28"/>
        </w:rPr>
        <w:t>ДОО</w:t>
      </w:r>
      <w:r w:rsidRPr="005E75CB">
        <w:rPr>
          <w:rFonts w:ascii="Times New Roman" w:hAnsi="Times New Roman" w:cs="Times New Roman"/>
          <w:sz w:val="28"/>
          <w:szCs w:val="28"/>
        </w:rPr>
        <w:t xml:space="preserve"> устанавливается исходя из средней (базовой) заработной платы воспитателя, фактически сложившейся на 1 (одно) физическое лицо списочного сос</w:t>
      </w:r>
      <w:r>
        <w:rPr>
          <w:rFonts w:ascii="Times New Roman" w:hAnsi="Times New Roman" w:cs="Times New Roman"/>
          <w:sz w:val="28"/>
          <w:szCs w:val="28"/>
        </w:rPr>
        <w:t>тава, и стимулирующей надбавки:</w:t>
      </w:r>
    </w:p>
    <w:p w:rsidR="005E75CB" w:rsidRDefault="005E75CB" w:rsidP="005E75CB">
      <w:pPr>
        <w:pStyle w:val="ConsPlusNormal"/>
        <w:jc w:val="both"/>
        <w:outlineLvl w:val="0"/>
        <w:rPr>
          <w:rFonts w:ascii="Times New Roman" w:hAnsi="Times New Roman" w:cs="Times New Roman"/>
          <w:sz w:val="28"/>
          <w:szCs w:val="28"/>
        </w:rPr>
      </w:pPr>
      <w:proofErr w:type="spellStart"/>
      <w:r w:rsidRPr="005E75CB">
        <w:rPr>
          <w:rFonts w:ascii="Times New Roman" w:hAnsi="Times New Roman" w:cs="Times New Roman"/>
          <w:sz w:val="28"/>
          <w:szCs w:val="28"/>
        </w:rPr>
        <w:t>Зп</w:t>
      </w:r>
      <w:proofErr w:type="spellEnd"/>
      <w:r w:rsidRPr="005E75CB">
        <w:rPr>
          <w:rFonts w:ascii="Times New Roman" w:hAnsi="Times New Roman" w:cs="Times New Roman"/>
          <w:sz w:val="28"/>
          <w:szCs w:val="28"/>
        </w:rPr>
        <w:t xml:space="preserve"> </w:t>
      </w:r>
      <w:proofErr w:type="spellStart"/>
      <w:r w:rsidRPr="005E75CB">
        <w:rPr>
          <w:rFonts w:ascii="Times New Roman" w:hAnsi="Times New Roman" w:cs="Times New Roman"/>
          <w:sz w:val="28"/>
          <w:szCs w:val="28"/>
        </w:rPr>
        <w:t>завед</w:t>
      </w:r>
      <w:proofErr w:type="spellEnd"/>
      <w:r w:rsidRPr="005E75CB">
        <w:rPr>
          <w:rFonts w:ascii="Times New Roman" w:hAnsi="Times New Roman" w:cs="Times New Roman"/>
          <w:sz w:val="28"/>
          <w:szCs w:val="28"/>
        </w:rPr>
        <w:t xml:space="preserve">. = (средняя </w:t>
      </w:r>
      <w:proofErr w:type="spellStart"/>
      <w:r w:rsidRPr="005E75CB">
        <w:rPr>
          <w:rFonts w:ascii="Times New Roman" w:hAnsi="Times New Roman" w:cs="Times New Roman"/>
          <w:sz w:val="28"/>
          <w:szCs w:val="28"/>
        </w:rPr>
        <w:t>Зп</w:t>
      </w:r>
      <w:proofErr w:type="spellEnd"/>
      <w:r w:rsidRPr="005E75CB">
        <w:rPr>
          <w:rFonts w:ascii="Times New Roman" w:hAnsi="Times New Roman" w:cs="Times New Roman"/>
          <w:sz w:val="28"/>
          <w:szCs w:val="28"/>
        </w:rPr>
        <w:t xml:space="preserve"> базовая </w:t>
      </w:r>
      <w:proofErr w:type="spellStart"/>
      <w:r w:rsidRPr="005E75CB">
        <w:rPr>
          <w:rFonts w:ascii="Times New Roman" w:hAnsi="Times New Roman" w:cs="Times New Roman"/>
          <w:sz w:val="28"/>
          <w:szCs w:val="28"/>
        </w:rPr>
        <w:t>в</w:t>
      </w:r>
      <w:r>
        <w:rPr>
          <w:rFonts w:ascii="Times New Roman" w:hAnsi="Times New Roman" w:cs="Times New Roman"/>
          <w:sz w:val="28"/>
          <w:szCs w:val="28"/>
        </w:rPr>
        <w:t>оспит</w:t>
      </w:r>
      <w:proofErr w:type="spellEnd"/>
      <w:r>
        <w:rPr>
          <w:rFonts w:ascii="Times New Roman" w:hAnsi="Times New Roman" w:cs="Times New Roman"/>
          <w:sz w:val="28"/>
          <w:szCs w:val="28"/>
        </w:rPr>
        <w:t>. x (1</w:t>
      </w:r>
      <w:proofErr w:type="gramStart"/>
      <w:r>
        <w:rPr>
          <w:rFonts w:ascii="Times New Roman" w:hAnsi="Times New Roman" w:cs="Times New Roman"/>
          <w:sz w:val="28"/>
          <w:szCs w:val="28"/>
        </w:rPr>
        <w:t xml:space="preserve"> + К</w:t>
      </w:r>
      <w:proofErr w:type="gramEnd"/>
      <w:r>
        <w:rPr>
          <w:rFonts w:ascii="Times New Roman" w:hAnsi="Times New Roman" w:cs="Times New Roman"/>
          <w:sz w:val="28"/>
          <w:szCs w:val="28"/>
        </w:rPr>
        <w:t xml:space="preserve"> + А)) + </w:t>
      </w:r>
      <w:proofErr w:type="spellStart"/>
      <w:r>
        <w:rPr>
          <w:rFonts w:ascii="Times New Roman" w:hAnsi="Times New Roman" w:cs="Times New Roman"/>
          <w:sz w:val="28"/>
          <w:szCs w:val="28"/>
        </w:rPr>
        <w:t>Сн</w:t>
      </w:r>
      <w:proofErr w:type="spellEnd"/>
      <w:r>
        <w:rPr>
          <w:rFonts w:ascii="Times New Roman" w:hAnsi="Times New Roman" w:cs="Times New Roman"/>
          <w:sz w:val="28"/>
          <w:szCs w:val="28"/>
        </w:rPr>
        <w:t xml:space="preserve">, </w:t>
      </w:r>
    </w:p>
    <w:p w:rsidR="005E75CB" w:rsidRPr="005E75CB" w:rsidRDefault="005E75CB" w:rsidP="005E75CB">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где: </w:t>
      </w:r>
      <w:r w:rsidRPr="005E75CB">
        <w:rPr>
          <w:rFonts w:ascii="Times New Roman" w:hAnsi="Times New Roman" w:cs="Times New Roman"/>
          <w:sz w:val="28"/>
          <w:szCs w:val="28"/>
        </w:rPr>
        <w:t xml:space="preserve">Сред </w:t>
      </w:r>
      <w:proofErr w:type="spellStart"/>
      <w:r w:rsidRPr="005E75CB">
        <w:rPr>
          <w:rFonts w:ascii="Times New Roman" w:hAnsi="Times New Roman" w:cs="Times New Roman"/>
          <w:sz w:val="28"/>
          <w:szCs w:val="28"/>
        </w:rPr>
        <w:t>Зп</w:t>
      </w:r>
      <w:proofErr w:type="spellEnd"/>
      <w:r w:rsidRPr="005E75CB">
        <w:rPr>
          <w:rFonts w:ascii="Times New Roman" w:hAnsi="Times New Roman" w:cs="Times New Roman"/>
          <w:sz w:val="28"/>
          <w:szCs w:val="28"/>
        </w:rPr>
        <w:t xml:space="preserve"> базовая </w:t>
      </w:r>
      <w:proofErr w:type="spellStart"/>
      <w:r w:rsidRPr="005E75CB">
        <w:rPr>
          <w:rFonts w:ascii="Times New Roman" w:hAnsi="Times New Roman" w:cs="Times New Roman"/>
          <w:sz w:val="28"/>
          <w:szCs w:val="28"/>
        </w:rPr>
        <w:t>воспит</w:t>
      </w:r>
      <w:proofErr w:type="spellEnd"/>
      <w:r w:rsidRPr="005E75CB">
        <w:rPr>
          <w:rFonts w:ascii="Times New Roman" w:hAnsi="Times New Roman" w:cs="Times New Roman"/>
          <w:sz w:val="28"/>
          <w:szCs w:val="28"/>
        </w:rPr>
        <w:t>. - средняя заработная плата воспитателя,</w:t>
      </w:r>
    </w:p>
    <w:p w:rsidR="005E75CB" w:rsidRPr="005E75CB" w:rsidRDefault="005E75CB" w:rsidP="005E75CB">
      <w:pPr>
        <w:pStyle w:val="ConsPlusNormal"/>
        <w:jc w:val="both"/>
        <w:outlineLvl w:val="0"/>
        <w:rPr>
          <w:rFonts w:ascii="Times New Roman" w:hAnsi="Times New Roman" w:cs="Times New Roman"/>
          <w:sz w:val="28"/>
          <w:szCs w:val="28"/>
        </w:rPr>
      </w:pPr>
      <w:proofErr w:type="gramStart"/>
      <w:r w:rsidRPr="005E75CB">
        <w:rPr>
          <w:rFonts w:ascii="Times New Roman" w:hAnsi="Times New Roman" w:cs="Times New Roman"/>
          <w:sz w:val="28"/>
          <w:szCs w:val="28"/>
        </w:rPr>
        <w:t>К</w:t>
      </w:r>
      <w:proofErr w:type="gramEnd"/>
      <w:r w:rsidRPr="005E75CB">
        <w:rPr>
          <w:rFonts w:ascii="Times New Roman" w:hAnsi="Times New Roman" w:cs="Times New Roman"/>
          <w:sz w:val="28"/>
          <w:szCs w:val="28"/>
        </w:rPr>
        <w:t xml:space="preserve"> - коэффициент за контингент воспитанников:</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до 100 детей - 0,5;</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от 101 до 150 детей - 0,6;</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от 151 до 200 - 0,7;</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от 201 до 250 детей - 1;</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от 251 и более детей - 1,2</w:t>
      </w:r>
    </w:p>
    <w:p w:rsidR="005E75CB" w:rsidRPr="005E75CB" w:rsidRDefault="005E75CB" w:rsidP="005E75CB">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А - доплата за наличие высшей ква</w:t>
      </w:r>
      <w:r>
        <w:rPr>
          <w:rFonts w:ascii="Times New Roman" w:hAnsi="Times New Roman" w:cs="Times New Roman"/>
          <w:sz w:val="28"/>
          <w:szCs w:val="28"/>
        </w:rPr>
        <w:t>лификационной категории - 0,15.</w:t>
      </w:r>
    </w:p>
    <w:p w:rsidR="005E75CB" w:rsidRDefault="005E75CB" w:rsidP="005E75CB">
      <w:pPr>
        <w:pStyle w:val="ConsPlusNormal"/>
        <w:jc w:val="both"/>
        <w:outlineLvl w:val="0"/>
        <w:rPr>
          <w:rFonts w:ascii="Times New Roman" w:hAnsi="Times New Roman" w:cs="Times New Roman"/>
          <w:sz w:val="28"/>
          <w:szCs w:val="28"/>
        </w:rPr>
      </w:pPr>
      <w:proofErr w:type="spellStart"/>
      <w:r w:rsidRPr="005E75CB">
        <w:rPr>
          <w:rFonts w:ascii="Times New Roman" w:hAnsi="Times New Roman" w:cs="Times New Roman"/>
          <w:sz w:val="28"/>
          <w:szCs w:val="28"/>
        </w:rPr>
        <w:t>Сн</w:t>
      </w:r>
      <w:proofErr w:type="spellEnd"/>
      <w:r w:rsidRPr="005E75CB">
        <w:rPr>
          <w:rFonts w:ascii="Times New Roman" w:hAnsi="Times New Roman" w:cs="Times New Roman"/>
          <w:sz w:val="28"/>
          <w:szCs w:val="28"/>
        </w:rPr>
        <w:t xml:space="preserve"> - стимулирующие надбавки, устанавливаемые за счет централизованного фонда стимулирования руководителей </w:t>
      </w:r>
      <w:r>
        <w:rPr>
          <w:rFonts w:ascii="Times New Roman" w:hAnsi="Times New Roman" w:cs="Times New Roman"/>
          <w:sz w:val="28"/>
          <w:szCs w:val="28"/>
        </w:rPr>
        <w:t xml:space="preserve">ДОО </w:t>
      </w:r>
      <w:r w:rsidRPr="005E75CB">
        <w:rPr>
          <w:rFonts w:ascii="Times New Roman" w:hAnsi="Times New Roman" w:cs="Times New Roman"/>
          <w:sz w:val="28"/>
          <w:szCs w:val="28"/>
        </w:rPr>
        <w:t>в соответствии с Положением о распределении централизованного фонда стимулирования руководителей дошкольн</w:t>
      </w:r>
      <w:r>
        <w:rPr>
          <w:rFonts w:ascii="Times New Roman" w:hAnsi="Times New Roman" w:cs="Times New Roman"/>
          <w:sz w:val="28"/>
          <w:szCs w:val="28"/>
        </w:rPr>
        <w:t>ых образовательных организаций.</w:t>
      </w:r>
    </w:p>
    <w:p w:rsidR="00154DA3" w:rsidRDefault="005E75CB" w:rsidP="00154DA3">
      <w:pPr>
        <w:pStyle w:val="ConsPlusNormal"/>
        <w:jc w:val="both"/>
        <w:outlineLvl w:val="0"/>
        <w:rPr>
          <w:rFonts w:ascii="Times New Roman" w:hAnsi="Times New Roman" w:cs="Times New Roman"/>
          <w:sz w:val="28"/>
          <w:szCs w:val="28"/>
        </w:rPr>
      </w:pPr>
      <w:r w:rsidRPr="005E75CB">
        <w:rPr>
          <w:rFonts w:ascii="Times New Roman" w:hAnsi="Times New Roman" w:cs="Times New Roman"/>
          <w:sz w:val="28"/>
          <w:szCs w:val="28"/>
        </w:rPr>
        <w:t>Заработная плата заведующего устанавливается два раза в год (1 сентября и 1 января) на основании тарификационных списков и списочного состава детей.</w:t>
      </w:r>
    </w:p>
    <w:p w:rsidR="00154DA3" w:rsidRPr="00B534AE" w:rsidRDefault="00154DA3" w:rsidP="00154DA3">
      <w:pPr>
        <w:pStyle w:val="ConsPlusNormal"/>
        <w:jc w:val="both"/>
        <w:outlineLvl w:val="0"/>
        <w:rPr>
          <w:rFonts w:ascii="Times New Roman" w:hAnsi="Times New Roman" w:cs="Times New Roman"/>
          <w:sz w:val="28"/>
          <w:szCs w:val="28"/>
        </w:rPr>
      </w:pPr>
    </w:p>
    <w:p w:rsidR="00154DA3" w:rsidRPr="00154DA3" w:rsidRDefault="00154DA3" w:rsidP="00154DA3">
      <w:pPr>
        <w:pStyle w:val="ConsPlusNormal"/>
        <w:jc w:val="center"/>
        <w:outlineLvl w:val="0"/>
        <w:rPr>
          <w:rFonts w:ascii="Times New Roman" w:hAnsi="Times New Roman" w:cs="Times New Roman"/>
          <w:b/>
          <w:sz w:val="28"/>
          <w:szCs w:val="28"/>
          <w:lang w:val="x-none"/>
        </w:rPr>
      </w:pPr>
      <w:r>
        <w:rPr>
          <w:rFonts w:ascii="Times New Roman" w:hAnsi="Times New Roman" w:cs="Times New Roman"/>
          <w:b/>
          <w:sz w:val="28"/>
          <w:szCs w:val="28"/>
        </w:rPr>
        <w:t>5</w:t>
      </w:r>
      <w:r w:rsidRPr="00154DA3">
        <w:rPr>
          <w:rFonts w:ascii="Times New Roman" w:hAnsi="Times New Roman" w:cs="Times New Roman"/>
          <w:b/>
          <w:sz w:val="28"/>
          <w:szCs w:val="28"/>
          <w:lang w:val="x-none"/>
        </w:rPr>
        <w:t xml:space="preserve">. Общие положения </w:t>
      </w:r>
    </w:p>
    <w:p w:rsidR="00154DA3" w:rsidRPr="00154DA3" w:rsidRDefault="00154DA3" w:rsidP="00154DA3">
      <w:pPr>
        <w:pStyle w:val="ConsPlusNormal"/>
        <w:jc w:val="both"/>
        <w:outlineLvl w:val="0"/>
        <w:rPr>
          <w:rFonts w:ascii="Times New Roman" w:hAnsi="Times New Roman" w:cs="Times New Roman"/>
          <w:sz w:val="28"/>
          <w:szCs w:val="28"/>
          <w:lang w:val="x-none"/>
        </w:rPr>
      </w:pPr>
    </w:p>
    <w:p w:rsidR="005E75CB" w:rsidRPr="00D211AC" w:rsidRDefault="00154DA3" w:rsidP="00D211AC">
      <w:pPr>
        <w:pStyle w:val="ConsPlusNormal"/>
        <w:jc w:val="both"/>
        <w:outlineLvl w:val="0"/>
        <w:rPr>
          <w:rFonts w:ascii="Times New Roman" w:hAnsi="Times New Roman" w:cs="Times New Roman"/>
          <w:sz w:val="28"/>
          <w:szCs w:val="28"/>
          <w:lang w:val="x-none"/>
        </w:rPr>
      </w:pPr>
      <w:r w:rsidRPr="00154DA3">
        <w:rPr>
          <w:rFonts w:ascii="Times New Roman" w:hAnsi="Times New Roman" w:cs="Times New Roman"/>
          <w:sz w:val="28"/>
          <w:szCs w:val="28"/>
          <w:lang w:val="x-none"/>
        </w:rPr>
        <w:t xml:space="preserve">Для вновь принятых работников стимулирующая выплата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w:t>
      </w:r>
      <w:r>
        <w:rPr>
          <w:rFonts w:ascii="Times New Roman" w:hAnsi="Times New Roman" w:cs="Times New Roman"/>
          <w:sz w:val="28"/>
          <w:szCs w:val="28"/>
        </w:rPr>
        <w:t>ДОО</w:t>
      </w:r>
      <w:r w:rsidRPr="00154DA3">
        <w:rPr>
          <w:rFonts w:ascii="Times New Roman" w:hAnsi="Times New Roman" w:cs="Times New Roman"/>
          <w:sz w:val="28"/>
          <w:szCs w:val="28"/>
          <w:lang w:val="x-none"/>
        </w:rPr>
        <w:t>.</w:t>
      </w:r>
    </w:p>
    <w:tbl>
      <w:tblPr>
        <w:tblW w:w="0" w:type="auto"/>
        <w:tblInd w:w="3652" w:type="dxa"/>
        <w:tblLook w:val="04A0" w:firstRow="1" w:lastRow="0" w:firstColumn="1" w:lastColumn="0" w:noHBand="0" w:noVBand="1"/>
      </w:tblPr>
      <w:tblGrid>
        <w:gridCol w:w="5919"/>
      </w:tblGrid>
      <w:tr w:rsidR="00154DA3" w:rsidRPr="00154DA3" w:rsidTr="00814C46">
        <w:trPr>
          <w:trHeight w:val="3642"/>
        </w:trPr>
        <w:tc>
          <w:tcPr>
            <w:tcW w:w="6202" w:type="dxa"/>
          </w:tcPr>
          <w:p w:rsidR="00154DA3" w:rsidRPr="00154DA3" w:rsidRDefault="00154DA3" w:rsidP="00154DA3">
            <w:pPr>
              <w:ind w:firstLine="720"/>
              <w:outlineLvl w:val="1"/>
              <w:rPr>
                <w:b/>
                <w:color w:val="000000"/>
                <w:sz w:val="27"/>
                <w:szCs w:val="27"/>
              </w:rPr>
            </w:pPr>
            <w:r w:rsidRPr="00154DA3">
              <w:rPr>
                <w:rFonts w:ascii="Arial" w:hAnsi="Arial" w:cs="Arial"/>
                <w:color w:val="000000"/>
                <w:sz w:val="27"/>
                <w:szCs w:val="27"/>
              </w:rPr>
              <w:lastRenderedPageBreak/>
              <w:t xml:space="preserve">                    </w:t>
            </w:r>
            <w:r>
              <w:rPr>
                <w:rFonts w:ascii="Arial" w:hAnsi="Arial" w:cs="Arial"/>
                <w:color w:val="000000"/>
                <w:sz w:val="27"/>
                <w:szCs w:val="27"/>
              </w:rPr>
              <w:t xml:space="preserve">                 </w:t>
            </w:r>
            <w:r w:rsidRPr="00154DA3">
              <w:rPr>
                <w:rFonts w:ascii="Arial" w:hAnsi="Arial" w:cs="Arial"/>
                <w:color w:val="000000"/>
                <w:sz w:val="27"/>
                <w:szCs w:val="27"/>
              </w:rPr>
              <w:t xml:space="preserve"> </w:t>
            </w:r>
            <w:r w:rsidRPr="00154DA3">
              <w:rPr>
                <w:b/>
                <w:color w:val="000000"/>
                <w:sz w:val="27"/>
                <w:szCs w:val="27"/>
              </w:rPr>
              <w:t xml:space="preserve">Приложение </w:t>
            </w:r>
            <w:r>
              <w:rPr>
                <w:b/>
                <w:color w:val="000000"/>
                <w:sz w:val="27"/>
                <w:szCs w:val="27"/>
              </w:rPr>
              <w:t>№</w:t>
            </w:r>
            <w:r w:rsidRPr="00154DA3">
              <w:rPr>
                <w:b/>
                <w:color w:val="000000"/>
                <w:sz w:val="27"/>
                <w:szCs w:val="27"/>
              </w:rPr>
              <w:t xml:space="preserve"> 1</w:t>
            </w:r>
          </w:p>
          <w:p w:rsidR="00154DA3" w:rsidRPr="00154DA3" w:rsidRDefault="00154DA3" w:rsidP="00154DA3">
            <w:pPr>
              <w:ind w:firstLine="720"/>
              <w:outlineLvl w:val="1"/>
              <w:rPr>
                <w:b/>
                <w:color w:val="000000"/>
                <w:sz w:val="27"/>
                <w:szCs w:val="27"/>
              </w:rPr>
            </w:pPr>
          </w:p>
          <w:p w:rsidR="00B62D46" w:rsidRPr="00B62D46" w:rsidRDefault="00B62D46" w:rsidP="00B62D46">
            <w:pPr>
              <w:widowControl/>
              <w:overflowPunct w:val="0"/>
              <w:spacing w:after="1"/>
              <w:jc w:val="right"/>
              <w:textAlignment w:val="baseline"/>
              <w:rPr>
                <w:b/>
                <w:bCs/>
                <w:color w:val="000000"/>
                <w:sz w:val="27"/>
                <w:szCs w:val="27"/>
              </w:rPr>
            </w:pPr>
            <w:r>
              <w:rPr>
                <w:b/>
                <w:bCs/>
                <w:color w:val="000000"/>
                <w:sz w:val="27"/>
                <w:szCs w:val="27"/>
              </w:rPr>
              <w:t xml:space="preserve">к Положению </w:t>
            </w:r>
            <w:r w:rsidRPr="00B62D46">
              <w:rPr>
                <w:b/>
                <w:bCs/>
                <w:color w:val="000000"/>
                <w:sz w:val="27"/>
                <w:szCs w:val="27"/>
              </w:rPr>
              <w:t xml:space="preserve">об оплате труда и стимулирования работников  муниципального бюджетного дошкольного образовательного учреждения детского сада № 14 «Центр развития ребенка </w:t>
            </w:r>
          </w:p>
          <w:p w:rsidR="00154DA3" w:rsidRPr="00154DA3" w:rsidRDefault="00B62D46" w:rsidP="00B62D46">
            <w:pPr>
              <w:ind w:firstLine="720"/>
              <w:jc w:val="right"/>
              <w:outlineLvl w:val="1"/>
              <w:rPr>
                <w:rFonts w:ascii="Arial" w:hAnsi="Arial" w:cs="Arial"/>
                <w:color w:val="000000"/>
                <w:sz w:val="27"/>
                <w:szCs w:val="27"/>
              </w:rPr>
            </w:pPr>
            <w:r w:rsidRPr="00B62D46">
              <w:rPr>
                <w:b/>
                <w:bCs/>
                <w:color w:val="000000"/>
                <w:sz w:val="27"/>
                <w:szCs w:val="27"/>
              </w:rPr>
              <w:t>«Золотой ключик» г. Белгорода (МБДОУ д/с № 14)</w:t>
            </w:r>
          </w:p>
          <w:p w:rsidR="00154DA3" w:rsidRPr="00154DA3" w:rsidRDefault="00154DA3" w:rsidP="00154DA3">
            <w:pPr>
              <w:jc w:val="both"/>
              <w:rPr>
                <w:rFonts w:ascii="Arial" w:hAnsi="Arial" w:cs="Arial"/>
                <w:color w:val="000000"/>
                <w:sz w:val="27"/>
                <w:szCs w:val="27"/>
              </w:rPr>
            </w:pPr>
          </w:p>
        </w:tc>
      </w:tr>
    </w:tbl>
    <w:p w:rsidR="00154DA3" w:rsidRPr="00154DA3" w:rsidRDefault="00154DA3" w:rsidP="00154DA3">
      <w:pPr>
        <w:ind w:firstLine="720"/>
        <w:jc w:val="center"/>
        <w:rPr>
          <w:b/>
          <w:color w:val="000000"/>
          <w:sz w:val="27"/>
          <w:szCs w:val="27"/>
        </w:rPr>
      </w:pPr>
      <w:bookmarkStart w:id="0" w:name="P249"/>
      <w:bookmarkEnd w:id="0"/>
      <w:r w:rsidRPr="00154DA3">
        <w:rPr>
          <w:b/>
          <w:color w:val="000000"/>
          <w:sz w:val="27"/>
          <w:szCs w:val="27"/>
        </w:rPr>
        <w:t xml:space="preserve">Стимулирующие гарантированные выплаты </w:t>
      </w:r>
    </w:p>
    <w:p w:rsidR="00154DA3" w:rsidRPr="00154DA3" w:rsidRDefault="00154DA3" w:rsidP="00154DA3">
      <w:pPr>
        <w:widowControl/>
        <w:overflowPunct w:val="0"/>
        <w:spacing w:after="1"/>
        <w:textAlignment w:val="baseline"/>
        <w:rPr>
          <w:color w:val="000000"/>
          <w:sz w:val="27"/>
          <w:szCs w:val="27"/>
        </w:rPr>
      </w:pPr>
    </w:p>
    <w:p w:rsidR="00154DA3" w:rsidRPr="00154DA3" w:rsidRDefault="00154DA3" w:rsidP="00154DA3">
      <w:pPr>
        <w:ind w:firstLine="720"/>
        <w:jc w:val="both"/>
        <w:rPr>
          <w:rFonts w:ascii="Arial" w:hAnsi="Arial" w:cs="Arial"/>
          <w:color w:val="000000"/>
          <w:sz w:val="27"/>
          <w:szCs w:val="27"/>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5812"/>
        <w:gridCol w:w="1843"/>
      </w:tblGrid>
      <w:tr w:rsidR="00154DA3" w:rsidRPr="00154DA3" w:rsidTr="00814C46">
        <w:tc>
          <w:tcPr>
            <w:tcW w:w="567" w:type="dxa"/>
          </w:tcPr>
          <w:p w:rsidR="00154DA3" w:rsidRPr="00154DA3" w:rsidRDefault="00154DA3" w:rsidP="00154DA3">
            <w:pPr>
              <w:jc w:val="center"/>
              <w:rPr>
                <w:b/>
                <w:color w:val="000000"/>
                <w:sz w:val="27"/>
                <w:szCs w:val="27"/>
              </w:rPr>
            </w:pPr>
            <w:r w:rsidRPr="00154DA3">
              <w:rPr>
                <w:b/>
                <w:color w:val="000000"/>
                <w:sz w:val="27"/>
                <w:szCs w:val="27"/>
              </w:rPr>
              <w:t xml:space="preserve">№ </w:t>
            </w:r>
            <w:proofErr w:type="gramStart"/>
            <w:r w:rsidRPr="00154DA3">
              <w:rPr>
                <w:b/>
                <w:color w:val="000000"/>
                <w:sz w:val="27"/>
                <w:szCs w:val="27"/>
              </w:rPr>
              <w:t>п</w:t>
            </w:r>
            <w:proofErr w:type="gramEnd"/>
            <w:r w:rsidRPr="00154DA3">
              <w:rPr>
                <w:b/>
                <w:color w:val="000000"/>
                <w:sz w:val="27"/>
                <w:szCs w:val="27"/>
              </w:rPr>
              <w:t>/п</w:t>
            </w:r>
          </w:p>
        </w:tc>
        <w:tc>
          <w:tcPr>
            <w:tcW w:w="2268" w:type="dxa"/>
          </w:tcPr>
          <w:p w:rsidR="00154DA3" w:rsidRPr="00154DA3" w:rsidRDefault="00154DA3" w:rsidP="00154DA3">
            <w:pPr>
              <w:ind w:firstLine="107"/>
              <w:jc w:val="center"/>
              <w:rPr>
                <w:b/>
                <w:color w:val="000000"/>
                <w:sz w:val="27"/>
                <w:szCs w:val="27"/>
              </w:rPr>
            </w:pPr>
            <w:r w:rsidRPr="00154DA3">
              <w:rPr>
                <w:b/>
                <w:color w:val="000000"/>
                <w:sz w:val="27"/>
                <w:szCs w:val="27"/>
              </w:rPr>
              <w:t>Наименование категории</w:t>
            </w:r>
          </w:p>
        </w:tc>
        <w:tc>
          <w:tcPr>
            <w:tcW w:w="5812" w:type="dxa"/>
          </w:tcPr>
          <w:p w:rsidR="00154DA3" w:rsidRPr="00154DA3" w:rsidRDefault="00154DA3" w:rsidP="00154DA3">
            <w:pPr>
              <w:jc w:val="center"/>
              <w:rPr>
                <w:b/>
                <w:color w:val="000000"/>
                <w:sz w:val="27"/>
                <w:szCs w:val="27"/>
              </w:rPr>
            </w:pPr>
            <w:r w:rsidRPr="00154DA3">
              <w:rPr>
                <w:b/>
                <w:color w:val="000000"/>
                <w:sz w:val="27"/>
                <w:szCs w:val="27"/>
              </w:rPr>
              <w:t>Гарантированные стимулирующие выплаты</w:t>
            </w:r>
          </w:p>
        </w:tc>
        <w:tc>
          <w:tcPr>
            <w:tcW w:w="1843" w:type="dxa"/>
          </w:tcPr>
          <w:p w:rsidR="00154DA3" w:rsidRPr="00154DA3" w:rsidRDefault="00154DA3" w:rsidP="00154DA3">
            <w:pPr>
              <w:ind w:hanging="16"/>
              <w:jc w:val="center"/>
              <w:rPr>
                <w:b/>
                <w:color w:val="000000"/>
                <w:sz w:val="27"/>
                <w:szCs w:val="27"/>
              </w:rPr>
            </w:pPr>
            <w:r w:rsidRPr="00154DA3">
              <w:rPr>
                <w:b/>
                <w:color w:val="000000"/>
                <w:sz w:val="27"/>
                <w:szCs w:val="27"/>
              </w:rPr>
              <w:t>Размер выплаты (руб., % от базового оклада)</w:t>
            </w:r>
          </w:p>
        </w:tc>
      </w:tr>
      <w:tr w:rsidR="00154DA3" w:rsidRPr="00154DA3" w:rsidTr="00814C46">
        <w:tc>
          <w:tcPr>
            <w:tcW w:w="567" w:type="dxa"/>
            <w:vMerge w:val="restart"/>
          </w:tcPr>
          <w:p w:rsidR="00154DA3" w:rsidRPr="00154DA3" w:rsidRDefault="00154DA3" w:rsidP="00154DA3">
            <w:pPr>
              <w:jc w:val="both"/>
              <w:rPr>
                <w:color w:val="000000"/>
                <w:sz w:val="27"/>
                <w:szCs w:val="27"/>
              </w:rPr>
            </w:pPr>
            <w:r w:rsidRPr="00154DA3">
              <w:rPr>
                <w:color w:val="000000"/>
                <w:sz w:val="27"/>
                <w:szCs w:val="27"/>
              </w:rPr>
              <w:t>1.</w:t>
            </w:r>
          </w:p>
        </w:tc>
        <w:tc>
          <w:tcPr>
            <w:tcW w:w="2268" w:type="dxa"/>
            <w:vMerge w:val="restart"/>
          </w:tcPr>
          <w:p w:rsidR="00154DA3" w:rsidRPr="00154DA3" w:rsidRDefault="00154DA3" w:rsidP="00154DA3">
            <w:pPr>
              <w:rPr>
                <w:color w:val="000000"/>
                <w:sz w:val="27"/>
                <w:szCs w:val="27"/>
              </w:rPr>
            </w:pPr>
            <w:r w:rsidRPr="00154DA3">
              <w:rPr>
                <w:color w:val="000000"/>
                <w:sz w:val="27"/>
                <w:szCs w:val="27"/>
              </w:rPr>
              <w:t>Педагогические работники и заведующие</w:t>
            </w:r>
          </w:p>
        </w:tc>
        <w:tc>
          <w:tcPr>
            <w:tcW w:w="5812" w:type="dxa"/>
            <w:tcBorders>
              <w:bottom w:val="nil"/>
            </w:tcBorders>
          </w:tcPr>
          <w:p w:rsidR="00154DA3" w:rsidRPr="00154DA3" w:rsidRDefault="00154DA3" w:rsidP="00154DA3">
            <w:pPr>
              <w:jc w:val="both"/>
              <w:rPr>
                <w:color w:val="000000"/>
                <w:sz w:val="27"/>
                <w:szCs w:val="27"/>
              </w:rPr>
            </w:pPr>
            <w:r w:rsidRPr="00154DA3">
              <w:rPr>
                <w:color w:val="000000"/>
                <w:sz w:val="27"/>
                <w:szCs w:val="27"/>
              </w:rPr>
              <w:t xml:space="preserve">За звания «Народный учитель», </w:t>
            </w:r>
            <w:proofErr w:type="gramStart"/>
            <w:r w:rsidRPr="00154DA3">
              <w:rPr>
                <w:color w:val="000000"/>
                <w:sz w:val="27"/>
                <w:szCs w:val="27"/>
              </w:rPr>
              <w:t>имеющим</w:t>
            </w:r>
            <w:proofErr w:type="gramEnd"/>
            <w:r w:rsidRPr="00154DA3">
              <w:rPr>
                <w:color w:val="000000"/>
                <w:sz w:val="27"/>
                <w:szCs w:val="27"/>
              </w:rPr>
              <w:t xml:space="preserve"> ордена и медали (медали </w:t>
            </w:r>
            <w:proofErr w:type="spellStart"/>
            <w:r w:rsidRPr="00154DA3">
              <w:rPr>
                <w:color w:val="000000"/>
                <w:sz w:val="27"/>
                <w:szCs w:val="27"/>
              </w:rPr>
              <w:t>К.Д.Ушинского</w:t>
            </w:r>
            <w:proofErr w:type="spellEnd"/>
            <w:r w:rsidRPr="00154DA3">
              <w:rPr>
                <w:color w:val="000000"/>
                <w:sz w:val="27"/>
                <w:szCs w:val="27"/>
              </w:rPr>
              <w:t xml:space="preserve">), «За заслуги перед Землей Белгородской» </w:t>
            </w:r>
          </w:p>
          <w:p w:rsidR="00154DA3" w:rsidRPr="00154DA3" w:rsidRDefault="00154DA3" w:rsidP="00154DA3">
            <w:pPr>
              <w:jc w:val="both"/>
              <w:rPr>
                <w:color w:val="000000"/>
                <w:sz w:val="27"/>
                <w:szCs w:val="27"/>
              </w:rPr>
            </w:pPr>
            <w:r w:rsidRPr="00154DA3">
              <w:rPr>
                <w:color w:val="000000"/>
                <w:sz w:val="27"/>
                <w:szCs w:val="27"/>
              </w:rPr>
              <w:t>(I и II степени), «Заслуженный учитель»;</w:t>
            </w:r>
          </w:p>
        </w:tc>
        <w:tc>
          <w:tcPr>
            <w:tcW w:w="1843" w:type="dxa"/>
            <w:tcBorders>
              <w:bottom w:val="nil"/>
            </w:tcBorders>
          </w:tcPr>
          <w:p w:rsidR="00154DA3" w:rsidRPr="00154DA3" w:rsidRDefault="00154DA3" w:rsidP="00154DA3">
            <w:pPr>
              <w:jc w:val="center"/>
              <w:rPr>
                <w:color w:val="000000"/>
                <w:sz w:val="27"/>
                <w:szCs w:val="27"/>
              </w:rPr>
            </w:pPr>
            <w:r w:rsidRPr="00154DA3">
              <w:rPr>
                <w:color w:val="000000"/>
                <w:sz w:val="27"/>
                <w:szCs w:val="27"/>
              </w:rPr>
              <w:t>3000 руб.</w:t>
            </w:r>
          </w:p>
        </w:tc>
      </w:tr>
      <w:tr w:rsidR="00154DA3" w:rsidRPr="00154DA3" w:rsidTr="00814C46">
        <w:tc>
          <w:tcPr>
            <w:tcW w:w="567" w:type="dxa"/>
            <w:vMerge/>
          </w:tcPr>
          <w:p w:rsidR="00154DA3" w:rsidRPr="00154DA3" w:rsidRDefault="00154DA3" w:rsidP="00154DA3">
            <w:pPr>
              <w:widowControl/>
              <w:overflowPunct w:val="0"/>
              <w:jc w:val="both"/>
              <w:textAlignment w:val="baseline"/>
              <w:rPr>
                <w:color w:val="000000"/>
                <w:sz w:val="27"/>
                <w:szCs w:val="27"/>
              </w:rPr>
            </w:pPr>
          </w:p>
        </w:tc>
        <w:tc>
          <w:tcPr>
            <w:tcW w:w="2268" w:type="dxa"/>
            <w:vMerge/>
          </w:tcPr>
          <w:p w:rsidR="00154DA3" w:rsidRPr="00154DA3" w:rsidRDefault="00154DA3" w:rsidP="00154DA3">
            <w:pPr>
              <w:widowControl/>
              <w:overflowPunct w:val="0"/>
              <w:textAlignment w:val="baseline"/>
              <w:rPr>
                <w:color w:val="000000"/>
                <w:sz w:val="27"/>
                <w:szCs w:val="27"/>
              </w:rPr>
            </w:pPr>
          </w:p>
        </w:tc>
        <w:tc>
          <w:tcPr>
            <w:tcW w:w="5812" w:type="dxa"/>
            <w:tcBorders>
              <w:top w:val="nil"/>
            </w:tcBorders>
          </w:tcPr>
          <w:p w:rsidR="00154DA3" w:rsidRPr="00154DA3" w:rsidRDefault="00154DA3" w:rsidP="00154DA3">
            <w:pPr>
              <w:jc w:val="both"/>
              <w:rPr>
                <w:color w:val="000000"/>
                <w:sz w:val="27"/>
                <w:szCs w:val="27"/>
              </w:rPr>
            </w:pPr>
            <w:r w:rsidRPr="00154DA3">
              <w:rPr>
                <w:color w:val="000000"/>
                <w:sz w:val="27"/>
                <w:szCs w:val="27"/>
              </w:rPr>
              <w:t>За отраслевые награды «Отличник народного просвещения» и «Почетный работник общего образования Российской Федерации»</w:t>
            </w:r>
          </w:p>
        </w:tc>
        <w:tc>
          <w:tcPr>
            <w:tcW w:w="1843" w:type="dxa"/>
            <w:tcBorders>
              <w:top w:val="nil"/>
            </w:tcBorders>
          </w:tcPr>
          <w:p w:rsidR="00154DA3" w:rsidRPr="00154DA3" w:rsidRDefault="00154DA3" w:rsidP="00154DA3">
            <w:pPr>
              <w:jc w:val="center"/>
              <w:rPr>
                <w:color w:val="000000"/>
                <w:sz w:val="27"/>
                <w:szCs w:val="27"/>
              </w:rPr>
            </w:pPr>
            <w:r w:rsidRPr="00154DA3">
              <w:rPr>
                <w:color w:val="000000"/>
                <w:sz w:val="27"/>
                <w:szCs w:val="27"/>
              </w:rPr>
              <w:t>500 руб.</w:t>
            </w:r>
          </w:p>
        </w:tc>
      </w:tr>
      <w:tr w:rsidR="00154DA3" w:rsidRPr="00154DA3" w:rsidTr="00814C46">
        <w:tc>
          <w:tcPr>
            <w:tcW w:w="567" w:type="dxa"/>
            <w:vMerge w:val="restart"/>
          </w:tcPr>
          <w:p w:rsidR="00154DA3" w:rsidRPr="00154DA3" w:rsidRDefault="00154DA3" w:rsidP="00154DA3">
            <w:pPr>
              <w:jc w:val="both"/>
              <w:rPr>
                <w:color w:val="000000"/>
                <w:sz w:val="27"/>
                <w:szCs w:val="27"/>
              </w:rPr>
            </w:pPr>
            <w:r w:rsidRPr="00154DA3">
              <w:rPr>
                <w:color w:val="000000"/>
                <w:sz w:val="27"/>
                <w:szCs w:val="27"/>
              </w:rPr>
              <w:t>2.</w:t>
            </w:r>
          </w:p>
        </w:tc>
        <w:tc>
          <w:tcPr>
            <w:tcW w:w="2268" w:type="dxa"/>
            <w:vMerge w:val="restart"/>
          </w:tcPr>
          <w:p w:rsidR="00154DA3" w:rsidRPr="00154DA3" w:rsidRDefault="00154DA3" w:rsidP="00154DA3">
            <w:pPr>
              <w:rPr>
                <w:color w:val="000000"/>
                <w:sz w:val="27"/>
                <w:szCs w:val="27"/>
              </w:rPr>
            </w:pPr>
            <w:r w:rsidRPr="00154DA3">
              <w:rPr>
                <w:color w:val="000000"/>
                <w:sz w:val="27"/>
                <w:szCs w:val="27"/>
              </w:rPr>
              <w:t>Учебно-вспомогательный персонал (медицинский персонал)</w:t>
            </w:r>
          </w:p>
        </w:tc>
        <w:tc>
          <w:tcPr>
            <w:tcW w:w="5812" w:type="dxa"/>
            <w:tcBorders>
              <w:bottom w:val="nil"/>
            </w:tcBorders>
          </w:tcPr>
          <w:p w:rsidR="00154DA3" w:rsidRPr="00154DA3" w:rsidRDefault="00154DA3" w:rsidP="00154DA3">
            <w:pPr>
              <w:ind w:firstLine="720"/>
              <w:jc w:val="both"/>
              <w:rPr>
                <w:color w:val="000000"/>
                <w:sz w:val="27"/>
                <w:szCs w:val="27"/>
              </w:rPr>
            </w:pPr>
            <w:r w:rsidRPr="00154DA3">
              <w:rPr>
                <w:color w:val="000000"/>
                <w:sz w:val="27"/>
                <w:szCs w:val="27"/>
              </w:rPr>
              <w:t>За непрерывный медицинский стаж:</w:t>
            </w:r>
          </w:p>
        </w:tc>
        <w:tc>
          <w:tcPr>
            <w:tcW w:w="1843" w:type="dxa"/>
            <w:tcBorders>
              <w:bottom w:val="nil"/>
            </w:tcBorders>
          </w:tcPr>
          <w:p w:rsidR="00154DA3" w:rsidRPr="00154DA3" w:rsidRDefault="00154DA3" w:rsidP="00154DA3">
            <w:pPr>
              <w:ind w:firstLine="720"/>
              <w:rPr>
                <w:color w:val="000000"/>
                <w:sz w:val="27"/>
                <w:szCs w:val="27"/>
              </w:rPr>
            </w:pPr>
          </w:p>
        </w:tc>
      </w:tr>
      <w:tr w:rsidR="00154DA3" w:rsidRPr="00154DA3" w:rsidTr="00814C46">
        <w:tblPrEx>
          <w:tblBorders>
            <w:insideH w:val="nil"/>
          </w:tblBorders>
        </w:tblPrEx>
        <w:tc>
          <w:tcPr>
            <w:tcW w:w="567" w:type="dxa"/>
            <w:vMerge/>
          </w:tcPr>
          <w:p w:rsidR="00154DA3" w:rsidRPr="00154DA3" w:rsidRDefault="00154DA3" w:rsidP="00154DA3">
            <w:pPr>
              <w:widowControl/>
              <w:overflowPunct w:val="0"/>
              <w:jc w:val="both"/>
              <w:textAlignment w:val="baseline"/>
              <w:rPr>
                <w:color w:val="000000"/>
                <w:sz w:val="27"/>
                <w:szCs w:val="27"/>
              </w:rPr>
            </w:pPr>
          </w:p>
        </w:tc>
        <w:tc>
          <w:tcPr>
            <w:tcW w:w="2268" w:type="dxa"/>
            <w:vMerge/>
          </w:tcPr>
          <w:p w:rsidR="00154DA3" w:rsidRPr="00154DA3" w:rsidRDefault="00154DA3" w:rsidP="00154DA3">
            <w:pPr>
              <w:widowControl/>
              <w:overflowPunct w:val="0"/>
              <w:textAlignment w:val="baseline"/>
              <w:rPr>
                <w:color w:val="000000"/>
                <w:sz w:val="27"/>
                <w:szCs w:val="27"/>
              </w:rPr>
            </w:pPr>
          </w:p>
        </w:tc>
        <w:tc>
          <w:tcPr>
            <w:tcW w:w="5812" w:type="dxa"/>
            <w:tcBorders>
              <w:top w:val="nil"/>
              <w:bottom w:val="nil"/>
            </w:tcBorders>
          </w:tcPr>
          <w:p w:rsidR="00154DA3" w:rsidRPr="00154DA3" w:rsidRDefault="00154DA3" w:rsidP="00154DA3">
            <w:pPr>
              <w:ind w:firstLine="720"/>
              <w:jc w:val="both"/>
              <w:rPr>
                <w:color w:val="000000"/>
                <w:sz w:val="27"/>
                <w:szCs w:val="27"/>
              </w:rPr>
            </w:pPr>
            <w:r w:rsidRPr="00154DA3">
              <w:rPr>
                <w:color w:val="000000"/>
                <w:sz w:val="27"/>
                <w:szCs w:val="27"/>
              </w:rPr>
              <w:t>- от 3 до 5 лет;</w:t>
            </w:r>
          </w:p>
        </w:tc>
        <w:tc>
          <w:tcPr>
            <w:tcW w:w="1843" w:type="dxa"/>
            <w:tcBorders>
              <w:top w:val="nil"/>
              <w:bottom w:val="nil"/>
            </w:tcBorders>
          </w:tcPr>
          <w:p w:rsidR="00154DA3" w:rsidRPr="00154DA3" w:rsidRDefault="00154DA3" w:rsidP="00154DA3">
            <w:pPr>
              <w:ind w:firstLine="720"/>
              <w:jc w:val="center"/>
              <w:rPr>
                <w:color w:val="000000"/>
                <w:sz w:val="27"/>
                <w:szCs w:val="27"/>
              </w:rPr>
            </w:pPr>
            <w:r w:rsidRPr="00154DA3">
              <w:rPr>
                <w:color w:val="000000"/>
                <w:sz w:val="27"/>
                <w:szCs w:val="27"/>
              </w:rPr>
              <w:t>20%</w:t>
            </w:r>
          </w:p>
        </w:tc>
      </w:tr>
      <w:tr w:rsidR="00154DA3" w:rsidRPr="00154DA3" w:rsidTr="00814C46">
        <w:trPr>
          <w:trHeight w:val="567"/>
        </w:trPr>
        <w:tc>
          <w:tcPr>
            <w:tcW w:w="567" w:type="dxa"/>
            <w:vMerge/>
          </w:tcPr>
          <w:p w:rsidR="00154DA3" w:rsidRPr="00154DA3" w:rsidRDefault="00154DA3" w:rsidP="00154DA3">
            <w:pPr>
              <w:widowControl/>
              <w:overflowPunct w:val="0"/>
              <w:jc w:val="both"/>
              <w:textAlignment w:val="baseline"/>
              <w:rPr>
                <w:color w:val="000000"/>
                <w:sz w:val="27"/>
                <w:szCs w:val="27"/>
              </w:rPr>
            </w:pPr>
          </w:p>
        </w:tc>
        <w:tc>
          <w:tcPr>
            <w:tcW w:w="2268" w:type="dxa"/>
            <w:vMerge/>
          </w:tcPr>
          <w:p w:rsidR="00154DA3" w:rsidRPr="00154DA3" w:rsidRDefault="00154DA3" w:rsidP="00154DA3">
            <w:pPr>
              <w:widowControl/>
              <w:overflowPunct w:val="0"/>
              <w:textAlignment w:val="baseline"/>
              <w:rPr>
                <w:color w:val="000000"/>
                <w:sz w:val="27"/>
                <w:szCs w:val="27"/>
              </w:rPr>
            </w:pPr>
          </w:p>
        </w:tc>
        <w:tc>
          <w:tcPr>
            <w:tcW w:w="5812" w:type="dxa"/>
            <w:tcBorders>
              <w:top w:val="nil"/>
            </w:tcBorders>
          </w:tcPr>
          <w:p w:rsidR="00154DA3" w:rsidRPr="00154DA3" w:rsidRDefault="00154DA3" w:rsidP="00154DA3">
            <w:pPr>
              <w:ind w:firstLine="720"/>
              <w:jc w:val="both"/>
              <w:rPr>
                <w:color w:val="000000"/>
                <w:sz w:val="27"/>
                <w:szCs w:val="27"/>
              </w:rPr>
            </w:pPr>
            <w:r w:rsidRPr="00154DA3">
              <w:rPr>
                <w:color w:val="000000"/>
                <w:sz w:val="27"/>
                <w:szCs w:val="27"/>
              </w:rPr>
              <w:t>- свыше 5 лет</w:t>
            </w:r>
          </w:p>
        </w:tc>
        <w:tc>
          <w:tcPr>
            <w:tcW w:w="1843" w:type="dxa"/>
            <w:tcBorders>
              <w:top w:val="nil"/>
            </w:tcBorders>
          </w:tcPr>
          <w:p w:rsidR="00154DA3" w:rsidRPr="00154DA3" w:rsidRDefault="00154DA3" w:rsidP="00154DA3">
            <w:pPr>
              <w:ind w:firstLine="720"/>
              <w:jc w:val="center"/>
              <w:rPr>
                <w:color w:val="000000"/>
                <w:sz w:val="27"/>
                <w:szCs w:val="27"/>
              </w:rPr>
            </w:pPr>
            <w:r w:rsidRPr="00154DA3">
              <w:rPr>
                <w:color w:val="000000"/>
                <w:sz w:val="27"/>
                <w:szCs w:val="27"/>
              </w:rPr>
              <w:t>30%</w:t>
            </w:r>
          </w:p>
        </w:tc>
      </w:tr>
    </w:tbl>
    <w:p w:rsidR="00154DA3" w:rsidRDefault="00154DA3"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Pr="00154DA3" w:rsidRDefault="00B62D46" w:rsidP="00B62D46">
      <w:pPr>
        <w:ind w:firstLine="720"/>
        <w:jc w:val="right"/>
        <w:outlineLvl w:val="1"/>
        <w:rPr>
          <w:b/>
          <w:color w:val="000000"/>
          <w:sz w:val="27"/>
          <w:szCs w:val="27"/>
        </w:rPr>
      </w:pPr>
      <w:r w:rsidRPr="00154DA3">
        <w:rPr>
          <w:b/>
          <w:color w:val="000000"/>
          <w:sz w:val="27"/>
          <w:szCs w:val="27"/>
        </w:rPr>
        <w:lastRenderedPageBreak/>
        <w:t xml:space="preserve">Приложение </w:t>
      </w:r>
      <w:r>
        <w:rPr>
          <w:b/>
          <w:color w:val="000000"/>
          <w:sz w:val="27"/>
          <w:szCs w:val="27"/>
        </w:rPr>
        <w:t>№</w:t>
      </w:r>
      <w:r w:rsidRPr="00154DA3">
        <w:rPr>
          <w:b/>
          <w:color w:val="000000"/>
          <w:sz w:val="27"/>
          <w:szCs w:val="27"/>
        </w:rPr>
        <w:t xml:space="preserve"> </w:t>
      </w:r>
      <w:r>
        <w:rPr>
          <w:b/>
          <w:color w:val="000000"/>
          <w:sz w:val="27"/>
          <w:szCs w:val="27"/>
        </w:rPr>
        <w:t>2</w:t>
      </w:r>
    </w:p>
    <w:p w:rsidR="00B62D46" w:rsidRPr="00154DA3" w:rsidRDefault="00B62D46" w:rsidP="00B62D46">
      <w:pPr>
        <w:ind w:firstLine="720"/>
        <w:jc w:val="right"/>
        <w:outlineLvl w:val="1"/>
        <w:rPr>
          <w:b/>
          <w:color w:val="000000"/>
          <w:sz w:val="27"/>
          <w:szCs w:val="27"/>
        </w:rPr>
      </w:pPr>
    </w:p>
    <w:p w:rsidR="00B62D46" w:rsidRDefault="00B62D46" w:rsidP="00B62D46">
      <w:pPr>
        <w:widowControl/>
        <w:overflowPunct w:val="0"/>
        <w:spacing w:after="1"/>
        <w:jc w:val="right"/>
        <w:textAlignment w:val="baseline"/>
        <w:rPr>
          <w:b/>
          <w:bCs/>
          <w:color w:val="000000"/>
          <w:sz w:val="27"/>
          <w:szCs w:val="27"/>
        </w:rPr>
      </w:pPr>
      <w:r>
        <w:rPr>
          <w:b/>
          <w:bCs/>
          <w:color w:val="000000"/>
          <w:sz w:val="27"/>
          <w:szCs w:val="27"/>
        </w:rPr>
        <w:t xml:space="preserve">к Положению </w:t>
      </w:r>
      <w:r w:rsidRPr="00B62D46">
        <w:rPr>
          <w:b/>
          <w:bCs/>
          <w:color w:val="000000"/>
          <w:sz w:val="27"/>
          <w:szCs w:val="27"/>
        </w:rPr>
        <w:t xml:space="preserve">об оплате труда </w:t>
      </w:r>
    </w:p>
    <w:p w:rsidR="00B62D46" w:rsidRDefault="00B62D46" w:rsidP="00B62D46">
      <w:pPr>
        <w:widowControl/>
        <w:overflowPunct w:val="0"/>
        <w:spacing w:after="1"/>
        <w:jc w:val="right"/>
        <w:textAlignment w:val="baseline"/>
        <w:rPr>
          <w:b/>
          <w:bCs/>
          <w:color w:val="000000"/>
          <w:sz w:val="27"/>
          <w:szCs w:val="27"/>
        </w:rPr>
      </w:pPr>
      <w:r w:rsidRPr="00B62D46">
        <w:rPr>
          <w:b/>
          <w:bCs/>
          <w:color w:val="000000"/>
          <w:sz w:val="27"/>
          <w:szCs w:val="27"/>
        </w:rPr>
        <w:t xml:space="preserve">и стимулирования работников  муниципального </w:t>
      </w:r>
    </w:p>
    <w:p w:rsidR="00B62D46" w:rsidRDefault="00B62D46" w:rsidP="00B62D46">
      <w:pPr>
        <w:widowControl/>
        <w:overflowPunct w:val="0"/>
        <w:spacing w:after="1"/>
        <w:jc w:val="right"/>
        <w:textAlignment w:val="baseline"/>
        <w:rPr>
          <w:b/>
          <w:bCs/>
          <w:color w:val="000000"/>
          <w:sz w:val="27"/>
          <w:szCs w:val="27"/>
        </w:rPr>
      </w:pPr>
      <w:r w:rsidRPr="00B62D46">
        <w:rPr>
          <w:b/>
          <w:bCs/>
          <w:color w:val="000000"/>
          <w:sz w:val="27"/>
          <w:szCs w:val="27"/>
        </w:rPr>
        <w:t xml:space="preserve">бюджетного дошкольного образовательного </w:t>
      </w:r>
    </w:p>
    <w:p w:rsidR="00B62D46" w:rsidRDefault="00B62D46" w:rsidP="00B62D46">
      <w:pPr>
        <w:widowControl/>
        <w:overflowPunct w:val="0"/>
        <w:spacing w:after="1"/>
        <w:jc w:val="right"/>
        <w:textAlignment w:val="baseline"/>
        <w:rPr>
          <w:b/>
          <w:bCs/>
          <w:color w:val="000000"/>
          <w:sz w:val="27"/>
          <w:szCs w:val="27"/>
        </w:rPr>
      </w:pPr>
      <w:r w:rsidRPr="00B62D46">
        <w:rPr>
          <w:b/>
          <w:bCs/>
          <w:color w:val="000000"/>
          <w:sz w:val="27"/>
          <w:szCs w:val="27"/>
        </w:rPr>
        <w:t xml:space="preserve">учреждения детского сада № 14 </w:t>
      </w:r>
    </w:p>
    <w:p w:rsidR="00B62D46" w:rsidRPr="00B62D46" w:rsidRDefault="00B62D46" w:rsidP="00B62D46">
      <w:pPr>
        <w:widowControl/>
        <w:overflowPunct w:val="0"/>
        <w:spacing w:after="1"/>
        <w:jc w:val="right"/>
        <w:textAlignment w:val="baseline"/>
        <w:rPr>
          <w:b/>
          <w:bCs/>
          <w:color w:val="000000"/>
          <w:sz w:val="27"/>
          <w:szCs w:val="27"/>
        </w:rPr>
      </w:pPr>
      <w:r w:rsidRPr="00B62D46">
        <w:rPr>
          <w:b/>
          <w:bCs/>
          <w:color w:val="000000"/>
          <w:sz w:val="27"/>
          <w:szCs w:val="27"/>
        </w:rPr>
        <w:t xml:space="preserve">«Центр развития ребенка </w:t>
      </w:r>
    </w:p>
    <w:p w:rsidR="00B62D46" w:rsidRDefault="00B62D46" w:rsidP="00B62D46">
      <w:pPr>
        <w:ind w:firstLine="720"/>
        <w:jc w:val="right"/>
        <w:outlineLvl w:val="1"/>
        <w:rPr>
          <w:b/>
          <w:bCs/>
          <w:color w:val="000000"/>
          <w:sz w:val="27"/>
          <w:szCs w:val="27"/>
        </w:rPr>
      </w:pPr>
      <w:r w:rsidRPr="00B62D46">
        <w:rPr>
          <w:b/>
          <w:bCs/>
          <w:color w:val="000000"/>
          <w:sz w:val="27"/>
          <w:szCs w:val="27"/>
        </w:rPr>
        <w:t xml:space="preserve">«Золотой ключик» г. Белгорода </w:t>
      </w:r>
    </w:p>
    <w:p w:rsidR="00B62D46" w:rsidRDefault="00B62D46" w:rsidP="00B62D46">
      <w:pPr>
        <w:ind w:firstLine="720"/>
        <w:jc w:val="right"/>
        <w:outlineLvl w:val="1"/>
        <w:rPr>
          <w:b/>
          <w:bCs/>
          <w:color w:val="000000"/>
          <w:sz w:val="27"/>
          <w:szCs w:val="27"/>
        </w:rPr>
      </w:pPr>
      <w:r w:rsidRPr="00B62D46">
        <w:rPr>
          <w:b/>
          <w:bCs/>
          <w:color w:val="000000"/>
          <w:sz w:val="27"/>
          <w:szCs w:val="27"/>
        </w:rPr>
        <w:t>(МБДОУ д/с № 14)</w:t>
      </w:r>
    </w:p>
    <w:p w:rsidR="00B62D46" w:rsidRDefault="00B62D46" w:rsidP="00B62D46">
      <w:pPr>
        <w:ind w:firstLine="720"/>
        <w:jc w:val="right"/>
        <w:outlineLvl w:val="1"/>
        <w:rPr>
          <w:rFonts w:ascii="Arial" w:hAnsi="Arial" w:cs="Arial"/>
          <w:color w:val="000000"/>
          <w:sz w:val="27"/>
          <w:szCs w:val="27"/>
        </w:rPr>
      </w:pPr>
    </w:p>
    <w:p w:rsidR="00B62D46" w:rsidRPr="00154DA3" w:rsidRDefault="00B62D46" w:rsidP="00B62D46">
      <w:pPr>
        <w:ind w:firstLine="720"/>
        <w:jc w:val="right"/>
        <w:outlineLvl w:val="1"/>
        <w:rPr>
          <w:rFonts w:ascii="Arial" w:hAnsi="Arial" w:cs="Arial"/>
          <w:color w:val="000000"/>
          <w:sz w:val="27"/>
          <w:szCs w:val="27"/>
        </w:rPr>
      </w:pPr>
    </w:p>
    <w:p w:rsidR="00B62D46" w:rsidRDefault="00B62D46" w:rsidP="00B62D46">
      <w:pPr>
        <w:jc w:val="right"/>
        <w:rPr>
          <w:rFonts w:ascii="Arial" w:hAnsi="Arial" w:cs="Arial"/>
          <w:color w:val="000000"/>
          <w:sz w:val="27"/>
          <w:szCs w:val="27"/>
        </w:rPr>
      </w:pPr>
    </w:p>
    <w:p w:rsidR="00B62D46" w:rsidRPr="00B62D46" w:rsidRDefault="00B62D46" w:rsidP="00B62D46">
      <w:pPr>
        <w:ind w:firstLine="720"/>
        <w:jc w:val="center"/>
        <w:rPr>
          <w:b/>
          <w:color w:val="000000"/>
          <w:sz w:val="28"/>
          <w:szCs w:val="28"/>
        </w:rPr>
      </w:pPr>
      <w:r>
        <w:rPr>
          <w:b/>
          <w:color w:val="000000"/>
          <w:sz w:val="28"/>
          <w:szCs w:val="28"/>
        </w:rPr>
        <w:t>П</w:t>
      </w:r>
      <w:r w:rsidRPr="00B62D46">
        <w:rPr>
          <w:b/>
          <w:color w:val="000000"/>
          <w:sz w:val="28"/>
          <w:szCs w:val="28"/>
        </w:rPr>
        <w:t>оложение</w:t>
      </w:r>
    </w:p>
    <w:p w:rsidR="00B62D46" w:rsidRPr="00B62D46" w:rsidRDefault="00B62D46" w:rsidP="00B62D46">
      <w:pPr>
        <w:ind w:firstLine="720"/>
        <w:jc w:val="center"/>
        <w:rPr>
          <w:b/>
          <w:color w:val="000000"/>
          <w:sz w:val="28"/>
          <w:szCs w:val="28"/>
        </w:rPr>
      </w:pPr>
      <w:r w:rsidRPr="00B62D46">
        <w:rPr>
          <w:b/>
          <w:color w:val="000000"/>
          <w:sz w:val="28"/>
          <w:szCs w:val="28"/>
        </w:rPr>
        <w:t>о распределении стимулирующей части фонда оплаты</w:t>
      </w:r>
      <w:r>
        <w:rPr>
          <w:b/>
          <w:color w:val="000000"/>
          <w:sz w:val="28"/>
          <w:szCs w:val="28"/>
        </w:rPr>
        <w:t xml:space="preserve"> </w:t>
      </w:r>
      <w:r w:rsidRPr="00B62D46">
        <w:rPr>
          <w:b/>
          <w:color w:val="000000"/>
          <w:sz w:val="28"/>
          <w:szCs w:val="28"/>
        </w:rPr>
        <w:t xml:space="preserve">труда </w:t>
      </w:r>
    </w:p>
    <w:p w:rsidR="00B62D46" w:rsidRPr="00B62D46" w:rsidRDefault="00B62D46" w:rsidP="00B62D46">
      <w:pPr>
        <w:widowControl/>
        <w:overflowPunct w:val="0"/>
        <w:spacing w:after="1"/>
        <w:textAlignment w:val="baseline"/>
        <w:rPr>
          <w:b/>
          <w:color w:val="000000"/>
          <w:sz w:val="28"/>
          <w:szCs w:val="28"/>
        </w:rPr>
      </w:pPr>
    </w:p>
    <w:p w:rsidR="00B62D46" w:rsidRPr="00B62D46" w:rsidRDefault="00582DEB" w:rsidP="00B62D46">
      <w:pPr>
        <w:ind w:firstLine="720"/>
        <w:jc w:val="center"/>
        <w:outlineLvl w:val="2"/>
        <w:rPr>
          <w:b/>
          <w:color w:val="000000"/>
          <w:sz w:val="28"/>
          <w:szCs w:val="28"/>
        </w:rPr>
      </w:pPr>
      <w:r>
        <w:rPr>
          <w:b/>
          <w:color w:val="000000"/>
          <w:sz w:val="28"/>
          <w:szCs w:val="28"/>
        </w:rPr>
        <w:t>1</w:t>
      </w:r>
      <w:r w:rsidR="00B62D46" w:rsidRPr="00B62D46">
        <w:rPr>
          <w:b/>
          <w:color w:val="000000"/>
          <w:sz w:val="28"/>
          <w:szCs w:val="28"/>
        </w:rPr>
        <w:t>. Общие положения</w:t>
      </w:r>
    </w:p>
    <w:p w:rsidR="00B62D46" w:rsidRPr="00B62D46" w:rsidRDefault="00B62D46" w:rsidP="00B62D46">
      <w:pPr>
        <w:ind w:firstLine="540"/>
        <w:jc w:val="both"/>
        <w:rPr>
          <w:color w:val="000000"/>
          <w:sz w:val="28"/>
          <w:szCs w:val="28"/>
        </w:rPr>
      </w:pPr>
    </w:p>
    <w:p w:rsidR="00B62D46" w:rsidRPr="00B62D46" w:rsidRDefault="00B62D46" w:rsidP="00B62D46">
      <w:pPr>
        <w:keepNext/>
        <w:widowControl/>
        <w:autoSpaceDE/>
        <w:autoSpaceDN/>
        <w:adjustRightInd/>
        <w:ind w:firstLine="720"/>
        <w:jc w:val="both"/>
        <w:outlineLvl w:val="1"/>
        <w:rPr>
          <w:color w:val="000000"/>
          <w:sz w:val="28"/>
          <w:szCs w:val="28"/>
          <w:lang w:val="x-none" w:eastAsia="x-none"/>
        </w:rPr>
      </w:pPr>
      <w:r w:rsidRPr="00B62D46">
        <w:rPr>
          <w:color w:val="000000"/>
          <w:sz w:val="28"/>
          <w:szCs w:val="28"/>
          <w:lang w:val="x-none" w:eastAsia="x-none"/>
        </w:rPr>
        <w:t xml:space="preserve">1.1. Настоящее Положение разработано в целях усиления материальной заинтересованности работников </w:t>
      </w:r>
      <w:r>
        <w:rPr>
          <w:color w:val="000000"/>
          <w:sz w:val="28"/>
          <w:szCs w:val="28"/>
          <w:lang w:val="x-none" w:eastAsia="x-none"/>
        </w:rPr>
        <w:t xml:space="preserve">муниципального </w:t>
      </w:r>
      <w:r w:rsidRPr="00B62D46">
        <w:rPr>
          <w:color w:val="000000"/>
          <w:sz w:val="28"/>
          <w:szCs w:val="28"/>
          <w:lang w:val="x-none" w:eastAsia="x-none"/>
        </w:rPr>
        <w:t>бюджетног</w:t>
      </w:r>
      <w:r>
        <w:rPr>
          <w:color w:val="000000"/>
          <w:sz w:val="28"/>
          <w:szCs w:val="28"/>
          <w:lang w:val="x-none" w:eastAsia="x-none"/>
        </w:rPr>
        <w:t>о дошкольного образовательного учреждения детского сада № 14 «Центр развития ребенка</w:t>
      </w:r>
      <w:r>
        <w:rPr>
          <w:color w:val="000000"/>
          <w:sz w:val="28"/>
          <w:szCs w:val="28"/>
          <w:lang w:eastAsia="x-none"/>
        </w:rPr>
        <w:t xml:space="preserve"> </w:t>
      </w:r>
      <w:r w:rsidRPr="00B62D46">
        <w:rPr>
          <w:color w:val="000000"/>
          <w:sz w:val="28"/>
          <w:szCs w:val="28"/>
          <w:lang w:val="x-none" w:eastAsia="x-none"/>
        </w:rPr>
        <w:t>«Золотой ключик» г. Белгорода</w:t>
      </w:r>
      <w:r w:rsidRPr="00B62D46">
        <w:rPr>
          <w:b/>
          <w:bCs/>
          <w:color w:val="000000"/>
          <w:sz w:val="27"/>
          <w:szCs w:val="27"/>
        </w:rPr>
        <w:t xml:space="preserve"> </w:t>
      </w:r>
      <w:r w:rsidRPr="00B62D46">
        <w:rPr>
          <w:bCs/>
          <w:color w:val="000000"/>
          <w:sz w:val="27"/>
          <w:szCs w:val="27"/>
        </w:rPr>
        <w:t>(далее - МБДОУ д/с № 14)</w:t>
      </w:r>
      <w:r>
        <w:rPr>
          <w:color w:val="000000"/>
          <w:sz w:val="28"/>
          <w:szCs w:val="28"/>
          <w:lang w:eastAsia="x-none"/>
        </w:rPr>
        <w:t>,</w:t>
      </w:r>
      <w:r w:rsidRPr="00B62D46">
        <w:rPr>
          <w:color w:val="000000"/>
          <w:sz w:val="28"/>
          <w:szCs w:val="28"/>
          <w:lang w:val="x-none" w:eastAsia="x-none"/>
        </w:rPr>
        <w:t xml:space="preserve"> реализующих основную образовательную программу дошкольного образования, в повышении качества образовательного процесса, развитии творческой активности и инициативы.</w:t>
      </w:r>
    </w:p>
    <w:p w:rsidR="00B62D46" w:rsidRPr="00B62D46" w:rsidRDefault="00B62D46" w:rsidP="00B62D46">
      <w:pPr>
        <w:keepNext/>
        <w:widowControl/>
        <w:autoSpaceDE/>
        <w:autoSpaceDN/>
        <w:adjustRightInd/>
        <w:ind w:firstLine="720"/>
        <w:jc w:val="both"/>
        <w:outlineLvl w:val="1"/>
        <w:rPr>
          <w:color w:val="000000"/>
          <w:sz w:val="28"/>
          <w:szCs w:val="28"/>
          <w:lang w:val="x-none" w:eastAsia="x-none"/>
        </w:rPr>
      </w:pPr>
      <w:r w:rsidRPr="00B62D46">
        <w:rPr>
          <w:color w:val="000000"/>
          <w:sz w:val="28"/>
          <w:szCs w:val="28"/>
          <w:lang w:val="x-none" w:eastAsia="x-none"/>
        </w:rPr>
        <w:t>1.2. Система стимулирующих выплат работникам образовательных организаций, реализующих основную образовательную программу дошкольного образования, включает в себя поощрительные выплаты по результатам труда (премии) в соответствии с показателями эффективности деятельности и оценки труда.</w:t>
      </w:r>
    </w:p>
    <w:p w:rsidR="00B62D46" w:rsidRPr="00B62D46" w:rsidRDefault="00B62D46" w:rsidP="00B62D46">
      <w:pPr>
        <w:ind w:firstLine="540"/>
        <w:jc w:val="both"/>
        <w:rPr>
          <w:color w:val="000000"/>
          <w:sz w:val="28"/>
          <w:szCs w:val="28"/>
        </w:rPr>
      </w:pPr>
    </w:p>
    <w:p w:rsidR="00B62D46" w:rsidRPr="00B62D46" w:rsidRDefault="00582DEB" w:rsidP="00B62D46">
      <w:pPr>
        <w:ind w:firstLine="720"/>
        <w:jc w:val="center"/>
        <w:outlineLvl w:val="2"/>
        <w:rPr>
          <w:b/>
          <w:color w:val="000000"/>
          <w:sz w:val="28"/>
          <w:szCs w:val="28"/>
        </w:rPr>
      </w:pPr>
      <w:r>
        <w:rPr>
          <w:b/>
          <w:color w:val="000000"/>
          <w:sz w:val="28"/>
          <w:szCs w:val="28"/>
        </w:rPr>
        <w:t>2</w:t>
      </w:r>
      <w:r w:rsidR="00B62D46" w:rsidRPr="00B62D46">
        <w:rPr>
          <w:b/>
          <w:color w:val="000000"/>
          <w:sz w:val="28"/>
          <w:szCs w:val="28"/>
        </w:rPr>
        <w:t>. Показатели эффективности деятельности и оценки труда</w:t>
      </w:r>
    </w:p>
    <w:p w:rsidR="00B62D46" w:rsidRPr="00B62D46" w:rsidRDefault="00B62D46" w:rsidP="00DC69E0">
      <w:pPr>
        <w:ind w:firstLine="720"/>
        <w:jc w:val="center"/>
        <w:rPr>
          <w:b/>
          <w:color w:val="000000"/>
          <w:sz w:val="28"/>
          <w:szCs w:val="28"/>
        </w:rPr>
      </w:pPr>
      <w:r w:rsidRPr="00B62D46">
        <w:rPr>
          <w:b/>
          <w:color w:val="000000"/>
          <w:sz w:val="28"/>
          <w:szCs w:val="28"/>
        </w:rPr>
        <w:t>работников образовательных организаций</w:t>
      </w:r>
      <w:r w:rsidR="00DC69E0">
        <w:rPr>
          <w:b/>
          <w:color w:val="000000"/>
          <w:sz w:val="28"/>
          <w:szCs w:val="28"/>
        </w:rPr>
        <w:t xml:space="preserve">, реализующих </w:t>
      </w:r>
      <w:r w:rsidRPr="00B62D46">
        <w:rPr>
          <w:b/>
          <w:color w:val="000000"/>
          <w:sz w:val="28"/>
          <w:szCs w:val="28"/>
        </w:rPr>
        <w:t>основную</w:t>
      </w:r>
      <w:r w:rsidR="00DC69E0">
        <w:rPr>
          <w:b/>
          <w:color w:val="000000"/>
          <w:sz w:val="28"/>
          <w:szCs w:val="28"/>
        </w:rPr>
        <w:t xml:space="preserve"> </w:t>
      </w:r>
      <w:r w:rsidRPr="00B62D46">
        <w:rPr>
          <w:b/>
          <w:color w:val="000000"/>
          <w:sz w:val="28"/>
          <w:szCs w:val="28"/>
        </w:rPr>
        <w:t>образовательную программу дошкольного образования,</w:t>
      </w:r>
    </w:p>
    <w:p w:rsidR="00B62D46" w:rsidRPr="00B62D46" w:rsidRDefault="00B62D46" w:rsidP="00B62D46">
      <w:pPr>
        <w:ind w:firstLine="720"/>
        <w:jc w:val="center"/>
        <w:rPr>
          <w:b/>
          <w:color w:val="000000"/>
          <w:sz w:val="28"/>
          <w:szCs w:val="28"/>
        </w:rPr>
      </w:pPr>
      <w:proofErr w:type="gramStart"/>
      <w:r w:rsidRPr="00B62D46">
        <w:rPr>
          <w:b/>
          <w:color w:val="000000"/>
          <w:sz w:val="28"/>
          <w:szCs w:val="28"/>
        </w:rPr>
        <w:t>учитываемые</w:t>
      </w:r>
      <w:proofErr w:type="gramEnd"/>
      <w:r w:rsidRPr="00B62D46">
        <w:rPr>
          <w:b/>
          <w:color w:val="000000"/>
          <w:sz w:val="28"/>
          <w:szCs w:val="28"/>
        </w:rPr>
        <w:t xml:space="preserve"> при установлении стимулирующих выплат</w:t>
      </w:r>
    </w:p>
    <w:p w:rsidR="00B62D46" w:rsidRPr="00B62D46" w:rsidRDefault="00B62D46" w:rsidP="00B62D46">
      <w:pPr>
        <w:ind w:firstLine="540"/>
        <w:jc w:val="both"/>
        <w:rPr>
          <w:color w:val="000000"/>
          <w:sz w:val="28"/>
          <w:szCs w:val="28"/>
        </w:rPr>
      </w:pPr>
    </w:p>
    <w:p w:rsidR="00B62D46" w:rsidRPr="00B62D46" w:rsidRDefault="00B62D46" w:rsidP="00B62D46">
      <w:pPr>
        <w:ind w:firstLine="540"/>
        <w:jc w:val="both"/>
        <w:rPr>
          <w:color w:val="000000"/>
          <w:sz w:val="28"/>
          <w:szCs w:val="28"/>
        </w:rPr>
      </w:pPr>
      <w:r w:rsidRPr="00B62D46">
        <w:rPr>
          <w:color w:val="000000"/>
          <w:sz w:val="28"/>
          <w:szCs w:val="28"/>
        </w:rPr>
        <w:t>2.1. Показатели эффективности деятельности и оценки труда работников образовательных организаций, реализующих основную образовательную программу дошкольного образования, учитываемые при установлении стимулирующих выплат, исчисляются в баллах.</w:t>
      </w:r>
    </w:p>
    <w:p w:rsidR="00B62D46" w:rsidRPr="00B62D46" w:rsidRDefault="00B62D46" w:rsidP="00DC69E0">
      <w:pPr>
        <w:ind w:firstLine="540"/>
        <w:jc w:val="both"/>
        <w:rPr>
          <w:color w:val="000000"/>
          <w:sz w:val="28"/>
          <w:szCs w:val="28"/>
        </w:rPr>
      </w:pPr>
      <w:r w:rsidRPr="00B62D46">
        <w:rPr>
          <w:color w:val="000000"/>
          <w:sz w:val="28"/>
          <w:szCs w:val="28"/>
        </w:rPr>
        <w:t>Сокращенные обозначения, применяемые в данных показателях:</w:t>
      </w:r>
    </w:p>
    <w:p w:rsidR="00B62D46" w:rsidRPr="00B62D46" w:rsidRDefault="00B62D46" w:rsidP="00DC69E0">
      <w:pPr>
        <w:ind w:firstLine="540"/>
        <w:jc w:val="both"/>
        <w:rPr>
          <w:color w:val="000000"/>
          <w:sz w:val="28"/>
          <w:szCs w:val="28"/>
        </w:rPr>
      </w:pPr>
      <w:r w:rsidRPr="00B62D46">
        <w:rPr>
          <w:color w:val="000000"/>
          <w:sz w:val="28"/>
          <w:szCs w:val="28"/>
        </w:rPr>
        <w:t>ДОО - образовательная организация, реализующая основную образовательную программу дошкольного образования;</w:t>
      </w:r>
    </w:p>
    <w:p w:rsidR="00B62D46" w:rsidRPr="00B62D46" w:rsidRDefault="00B62D46" w:rsidP="00DC69E0">
      <w:pPr>
        <w:ind w:firstLine="540"/>
        <w:jc w:val="both"/>
        <w:rPr>
          <w:color w:val="000000"/>
          <w:sz w:val="28"/>
          <w:szCs w:val="28"/>
        </w:rPr>
      </w:pPr>
      <w:r w:rsidRPr="00B62D46">
        <w:rPr>
          <w:color w:val="000000"/>
          <w:sz w:val="28"/>
          <w:szCs w:val="28"/>
        </w:rPr>
        <w:t xml:space="preserve">ФГОС </w:t>
      </w:r>
      <w:proofErr w:type="gramStart"/>
      <w:r w:rsidRPr="00B62D46">
        <w:rPr>
          <w:color w:val="000000"/>
          <w:sz w:val="28"/>
          <w:szCs w:val="28"/>
        </w:rPr>
        <w:t>ДО</w:t>
      </w:r>
      <w:proofErr w:type="gramEnd"/>
      <w:r w:rsidRPr="00B62D46">
        <w:rPr>
          <w:color w:val="000000"/>
          <w:sz w:val="28"/>
          <w:szCs w:val="28"/>
        </w:rPr>
        <w:t xml:space="preserve"> - </w:t>
      </w:r>
      <w:proofErr w:type="gramStart"/>
      <w:r w:rsidRPr="00B62D46">
        <w:rPr>
          <w:color w:val="000000"/>
          <w:sz w:val="28"/>
          <w:szCs w:val="28"/>
        </w:rPr>
        <w:t>федеральный</w:t>
      </w:r>
      <w:proofErr w:type="gramEnd"/>
      <w:r w:rsidRPr="00B62D46">
        <w:rPr>
          <w:color w:val="000000"/>
          <w:sz w:val="28"/>
          <w:szCs w:val="28"/>
        </w:rPr>
        <w:t xml:space="preserve"> государственный образовательный стандарт дошкольного образования;</w:t>
      </w:r>
    </w:p>
    <w:p w:rsidR="00B62D46" w:rsidRDefault="00B62D46" w:rsidP="00DC69E0">
      <w:pPr>
        <w:ind w:firstLine="540"/>
        <w:jc w:val="both"/>
        <w:rPr>
          <w:color w:val="000000"/>
          <w:sz w:val="28"/>
          <w:szCs w:val="28"/>
        </w:rPr>
      </w:pPr>
      <w:r w:rsidRPr="00B62D46">
        <w:rPr>
          <w:color w:val="000000"/>
          <w:sz w:val="28"/>
          <w:szCs w:val="28"/>
        </w:rPr>
        <w:t>ОВЗ - ог</w:t>
      </w:r>
      <w:r w:rsidR="00027FF0">
        <w:rPr>
          <w:color w:val="000000"/>
          <w:sz w:val="28"/>
          <w:szCs w:val="28"/>
        </w:rPr>
        <w:t>раниченные возможности здоровья;</w:t>
      </w:r>
    </w:p>
    <w:p w:rsidR="00027FF0" w:rsidRDefault="00027FF0" w:rsidP="00DC69E0">
      <w:pPr>
        <w:ind w:firstLine="540"/>
        <w:jc w:val="both"/>
        <w:rPr>
          <w:color w:val="000000"/>
          <w:sz w:val="28"/>
          <w:szCs w:val="28"/>
        </w:rPr>
      </w:pPr>
      <w:r>
        <w:rPr>
          <w:color w:val="000000"/>
          <w:sz w:val="28"/>
          <w:szCs w:val="28"/>
        </w:rPr>
        <w:lastRenderedPageBreak/>
        <w:t>ЗОЖ - здоровый образ жизни.</w:t>
      </w:r>
    </w:p>
    <w:p w:rsidR="00027FF0" w:rsidRPr="00B62D46" w:rsidRDefault="00027FF0" w:rsidP="00DC69E0">
      <w:pPr>
        <w:ind w:firstLine="540"/>
        <w:jc w:val="both"/>
        <w:rPr>
          <w:color w:val="000000"/>
          <w:sz w:val="28"/>
          <w:szCs w:val="28"/>
        </w:rPr>
      </w:pPr>
    </w:p>
    <w:p w:rsidR="00D94350" w:rsidRDefault="00582DEB" w:rsidP="00582DEB">
      <w:pPr>
        <w:pStyle w:val="a6"/>
        <w:adjustRightInd w:val="0"/>
        <w:spacing w:before="0" w:beforeAutospacing="0" w:after="0" w:afterAutospacing="0"/>
        <w:ind w:firstLine="709"/>
        <w:jc w:val="center"/>
        <w:rPr>
          <w:b/>
          <w:bCs/>
          <w:sz w:val="28"/>
          <w:szCs w:val="28"/>
        </w:rPr>
      </w:pPr>
      <w:r>
        <w:rPr>
          <w:b/>
          <w:bCs/>
          <w:sz w:val="28"/>
          <w:szCs w:val="28"/>
        </w:rPr>
        <w:t xml:space="preserve">3. </w:t>
      </w:r>
      <w:r w:rsidRPr="00B83C8D">
        <w:rPr>
          <w:b/>
          <w:bCs/>
          <w:sz w:val="28"/>
          <w:szCs w:val="28"/>
        </w:rPr>
        <w:t xml:space="preserve">Критерии для расчета выплат </w:t>
      </w:r>
    </w:p>
    <w:p w:rsidR="00027FF0" w:rsidRDefault="00582DEB" w:rsidP="00582DEB">
      <w:pPr>
        <w:pStyle w:val="a6"/>
        <w:adjustRightInd w:val="0"/>
        <w:spacing w:before="0" w:beforeAutospacing="0" w:after="0" w:afterAutospacing="0"/>
        <w:ind w:firstLine="709"/>
        <w:jc w:val="center"/>
        <w:rPr>
          <w:b/>
          <w:bCs/>
          <w:sz w:val="28"/>
          <w:szCs w:val="28"/>
        </w:rPr>
      </w:pPr>
      <w:r w:rsidRPr="00B83C8D">
        <w:rPr>
          <w:b/>
          <w:bCs/>
          <w:sz w:val="28"/>
          <w:szCs w:val="28"/>
        </w:rPr>
        <w:t xml:space="preserve">стимулирующей части фонда оплаты труда </w:t>
      </w:r>
    </w:p>
    <w:p w:rsidR="00582DEB" w:rsidRPr="006B6B2E" w:rsidRDefault="00582DEB" w:rsidP="00582DEB">
      <w:pPr>
        <w:pStyle w:val="a6"/>
        <w:adjustRightInd w:val="0"/>
        <w:spacing w:before="0" w:beforeAutospacing="0" w:after="0" w:afterAutospacing="0"/>
        <w:ind w:firstLine="709"/>
        <w:jc w:val="center"/>
        <w:rPr>
          <w:b/>
          <w:bCs/>
          <w:sz w:val="28"/>
          <w:szCs w:val="28"/>
        </w:rPr>
      </w:pPr>
      <w:r>
        <w:rPr>
          <w:b/>
          <w:bCs/>
          <w:sz w:val="28"/>
          <w:szCs w:val="28"/>
        </w:rPr>
        <w:t xml:space="preserve"> </w:t>
      </w:r>
    </w:p>
    <w:p w:rsidR="00582DEB" w:rsidRPr="006B6B2E" w:rsidRDefault="00027FF0" w:rsidP="00582DEB">
      <w:pPr>
        <w:pStyle w:val="ListParagraph1"/>
        <w:spacing w:after="0" w:line="240" w:lineRule="auto"/>
        <w:ind w:left="0" w:firstLine="709"/>
        <w:rPr>
          <w:rFonts w:ascii="Times New Roman" w:hAnsi="Times New Roman" w:cs="Times New Roman"/>
          <w:bCs/>
          <w:iCs/>
          <w:sz w:val="28"/>
          <w:szCs w:val="28"/>
        </w:rPr>
      </w:pPr>
      <w:r>
        <w:rPr>
          <w:rFonts w:ascii="Times New Roman" w:hAnsi="Times New Roman" w:cs="Times New Roman"/>
          <w:bCs/>
          <w:sz w:val="28"/>
          <w:szCs w:val="28"/>
        </w:rPr>
        <w:t>3</w:t>
      </w:r>
      <w:r w:rsidR="00582DEB" w:rsidRPr="006B6B2E">
        <w:rPr>
          <w:rFonts w:ascii="Times New Roman" w:hAnsi="Times New Roman" w:cs="Times New Roman"/>
          <w:bCs/>
          <w:sz w:val="28"/>
          <w:szCs w:val="28"/>
        </w:rPr>
        <w:t>.1. Категория работников:</w:t>
      </w:r>
      <w:r w:rsidR="00582DEB" w:rsidRPr="006B6B2E">
        <w:rPr>
          <w:rFonts w:ascii="Times New Roman" w:hAnsi="Times New Roman" w:cs="Times New Roman"/>
          <w:bCs/>
          <w:iCs/>
          <w:sz w:val="28"/>
          <w:szCs w:val="28"/>
        </w:rPr>
        <w:t xml:space="preserve"> </w:t>
      </w:r>
    </w:p>
    <w:p w:rsidR="00582DEB" w:rsidRPr="006B6B2E" w:rsidRDefault="00B40CAD"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 xml:space="preserve">заместителя заведующего по </w:t>
      </w:r>
      <w:proofErr w:type="gramStart"/>
      <w:r>
        <w:rPr>
          <w:rFonts w:ascii="Times New Roman" w:hAnsi="Times New Roman" w:cs="Times New Roman"/>
          <w:bCs/>
          <w:iCs/>
          <w:sz w:val="28"/>
          <w:szCs w:val="28"/>
        </w:rPr>
        <w:t>ХР</w:t>
      </w:r>
      <w:proofErr w:type="gramEnd"/>
      <w:r w:rsidR="00582DEB" w:rsidRPr="006B6B2E">
        <w:rPr>
          <w:rFonts w:ascii="Times New Roman" w:hAnsi="Times New Roman" w:cs="Times New Roman"/>
          <w:bCs/>
          <w:iCs/>
          <w:sz w:val="28"/>
          <w:szCs w:val="28"/>
        </w:rPr>
        <w:t xml:space="preserve"> (приложение </w:t>
      </w:r>
      <w:r w:rsidR="00D94350">
        <w:rPr>
          <w:rFonts w:ascii="Times New Roman" w:hAnsi="Times New Roman" w:cs="Times New Roman"/>
          <w:bCs/>
          <w:iCs/>
          <w:sz w:val="28"/>
          <w:szCs w:val="28"/>
        </w:rPr>
        <w:t xml:space="preserve">№ </w:t>
      </w:r>
      <w:r w:rsidR="00582DEB" w:rsidRPr="006B6B2E">
        <w:rPr>
          <w:rFonts w:ascii="Times New Roman" w:hAnsi="Times New Roman" w:cs="Times New Roman"/>
          <w:bCs/>
          <w:iCs/>
          <w:sz w:val="28"/>
          <w:szCs w:val="28"/>
        </w:rPr>
        <w:t>1)</w:t>
      </w:r>
      <w:r w:rsidR="00582DEB">
        <w:rPr>
          <w:rFonts w:ascii="Times New Roman" w:hAnsi="Times New Roman" w:cs="Times New Roman"/>
          <w:bCs/>
          <w:iCs/>
          <w:sz w:val="28"/>
          <w:szCs w:val="28"/>
        </w:rPr>
        <w:t>;</w:t>
      </w:r>
    </w:p>
    <w:p w:rsidR="00582DEB" w:rsidRPr="006B6B2E" w:rsidRDefault="00B40CAD"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старшая медицинская сестра</w:t>
      </w:r>
      <w:r w:rsidR="00582DEB" w:rsidRPr="006B6B2E">
        <w:rPr>
          <w:rFonts w:ascii="Times New Roman" w:hAnsi="Times New Roman" w:cs="Times New Roman"/>
          <w:bCs/>
          <w:iCs/>
          <w:sz w:val="28"/>
          <w:szCs w:val="28"/>
        </w:rPr>
        <w:t xml:space="preserve"> (приложение </w:t>
      </w:r>
      <w:r w:rsidR="00D94350">
        <w:rPr>
          <w:rFonts w:ascii="Times New Roman" w:hAnsi="Times New Roman" w:cs="Times New Roman"/>
          <w:bCs/>
          <w:iCs/>
          <w:sz w:val="28"/>
          <w:szCs w:val="28"/>
        </w:rPr>
        <w:t xml:space="preserve">№ </w:t>
      </w:r>
      <w:r w:rsidR="00582DEB" w:rsidRPr="006B6B2E">
        <w:rPr>
          <w:rFonts w:ascii="Times New Roman" w:hAnsi="Times New Roman" w:cs="Times New Roman"/>
          <w:bCs/>
          <w:iCs/>
          <w:sz w:val="28"/>
          <w:szCs w:val="28"/>
        </w:rPr>
        <w:t>2)</w:t>
      </w:r>
      <w:r w:rsidR="00582DEB">
        <w:rPr>
          <w:rFonts w:ascii="Times New Roman" w:hAnsi="Times New Roman" w:cs="Times New Roman"/>
          <w:bCs/>
          <w:iCs/>
          <w:sz w:val="28"/>
          <w:szCs w:val="28"/>
        </w:rPr>
        <w:t>;</w:t>
      </w:r>
    </w:p>
    <w:p w:rsidR="00582DEB" w:rsidRPr="006B6B2E" w:rsidRDefault="00D9435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медицинская сестра</w:t>
      </w:r>
      <w:r w:rsidR="00582DEB" w:rsidRPr="006B6B2E">
        <w:rPr>
          <w:rFonts w:ascii="Times New Roman" w:hAnsi="Times New Roman" w:cs="Times New Roman"/>
          <w:bCs/>
          <w:iCs/>
          <w:sz w:val="28"/>
          <w:szCs w:val="28"/>
        </w:rPr>
        <w:t xml:space="preserve"> (приложение </w:t>
      </w:r>
      <w:r>
        <w:rPr>
          <w:rFonts w:ascii="Times New Roman" w:hAnsi="Times New Roman" w:cs="Times New Roman"/>
          <w:bCs/>
          <w:iCs/>
          <w:sz w:val="28"/>
          <w:szCs w:val="28"/>
        </w:rPr>
        <w:t xml:space="preserve">№ </w:t>
      </w:r>
      <w:r w:rsidR="00582DEB" w:rsidRPr="006B6B2E">
        <w:rPr>
          <w:rFonts w:ascii="Times New Roman" w:hAnsi="Times New Roman" w:cs="Times New Roman"/>
          <w:bCs/>
          <w:iCs/>
          <w:sz w:val="28"/>
          <w:szCs w:val="28"/>
        </w:rPr>
        <w:t>3)</w:t>
      </w:r>
      <w:r w:rsidR="00582DEB">
        <w:rPr>
          <w:rFonts w:ascii="Times New Roman" w:hAnsi="Times New Roman" w:cs="Times New Roman"/>
          <w:bCs/>
          <w:iCs/>
          <w:sz w:val="28"/>
          <w:szCs w:val="28"/>
        </w:rPr>
        <w:t>;</w:t>
      </w:r>
      <w:r w:rsidR="00582DEB" w:rsidRPr="006B6B2E">
        <w:rPr>
          <w:rFonts w:ascii="Times New Roman" w:hAnsi="Times New Roman" w:cs="Times New Roman"/>
          <w:bCs/>
          <w:iCs/>
          <w:sz w:val="28"/>
          <w:szCs w:val="28"/>
        </w:rPr>
        <w:t xml:space="preserve"> </w:t>
      </w:r>
    </w:p>
    <w:p w:rsidR="00582DEB" w:rsidRPr="006B6B2E" w:rsidRDefault="00D9435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делопроизводитель, секретарь</w:t>
      </w:r>
      <w:r w:rsidR="00582DEB" w:rsidRPr="006B6B2E">
        <w:rPr>
          <w:rFonts w:ascii="Times New Roman" w:hAnsi="Times New Roman" w:cs="Times New Roman"/>
          <w:bCs/>
          <w:iCs/>
          <w:sz w:val="28"/>
          <w:szCs w:val="28"/>
        </w:rPr>
        <w:t xml:space="preserve"> (приложение </w:t>
      </w:r>
      <w:r>
        <w:rPr>
          <w:rFonts w:ascii="Times New Roman" w:hAnsi="Times New Roman" w:cs="Times New Roman"/>
          <w:bCs/>
          <w:iCs/>
          <w:sz w:val="28"/>
          <w:szCs w:val="28"/>
        </w:rPr>
        <w:t xml:space="preserve">№ </w:t>
      </w:r>
      <w:r w:rsidR="00582DEB" w:rsidRPr="006B6B2E">
        <w:rPr>
          <w:rFonts w:ascii="Times New Roman" w:hAnsi="Times New Roman" w:cs="Times New Roman"/>
          <w:bCs/>
          <w:iCs/>
          <w:sz w:val="28"/>
          <w:szCs w:val="28"/>
        </w:rPr>
        <w:t xml:space="preserve">4); </w:t>
      </w:r>
    </w:p>
    <w:p w:rsidR="00582DEB" w:rsidRPr="006B6B2E" w:rsidRDefault="00D9435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заведующий складом</w:t>
      </w:r>
      <w:r w:rsidR="00582DEB" w:rsidRPr="006B6B2E">
        <w:rPr>
          <w:rFonts w:ascii="Times New Roman" w:hAnsi="Times New Roman" w:cs="Times New Roman"/>
          <w:bCs/>
          <w:iCs/>
          <w:sz w:val="28"/>
          <w:szCs w:val="28"/>
        </w:rPr>
        <w:t xml:space="preserve"> (приложение </w:t>
      </w:r>
      <w:r>
        <w:rPr>
          <w:rFonts w:ascii="Times New Roman" w:hAnsi="Times New Roman" w:cs="Times New Roman"/>
          <w:bCs/>
          <w:iCs/>
          <w:sz w:val="28"/>
          <w:szCs w:val="28"/>
        </w:rPr>
        <w:t xml:space="preserve">№ </w:t>
      </w:r>
      <w:r w:rsidR="00582DEB" w:rsidRPr="006B6B2E">
        <w:rPr>
          <w:rFonts w:ascii="Times New Roman" w:hAnsi="Times New Roman" w:cs="Times New Roman"/>
          <w:bCs/>
          <w:iCs/>
          <w:sz w:val="28"/>
          <w:szCs w:val="28"/>
        </w:rPr>
        <w:t>5)</w:t>
      </w:r>
      <w:r w:rsidR="00582DEB">
        <w:rPr>
          <w:rFonts w:ascii="Times New Roman" w:hAnsi="Times New Roman" w:cs="Times New Roman"/>
          <w:bCs/>
          <w:iCs/>
          <w:sz w:val="28"/>
          <w:szCs w:val="28"/>
        </w:rPr>
        <w:t>;</w:t>
      </w:r>
    </w:p>
    <w:p w:rsidR="00582DEB" w:rsidRDefault="00D9435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помощник воспитателя</w:t>
      </w:r>
      <w:r w:rsidR="00582DEB" w:rsidRPr="006B6B2E">
        <w:rPr>
          <w:rFonts w:ascii="Times New Roman" w:hAnsi="Times New Roman" w:cs="Times New Roman"/>
          <w:bCs/>
          <w:iCs/>
          <w:sz w:val="28"/>
          <w:szCs w:val="28"/>
        </w:rPr>
        <w:t xml:space="preserve"> (приложение</w:t>
      </w:r>
      <w:r>
        <w:rPr>
          <w:rFonts w:ascii="Times New Roman" w:hAnsi="Times New Roman" w:cs="Times New Roman"/>
          <w:bCs/>
          <w:iCs/>
          <w:sz w:val="28"/>
          <w:szCs w:val="28"/>
        </w:rPr>
        <w:t xml:space="preserve"> №</w:t>
      </w:r>
      <w:r w:rsidR="00582DEB" w:rsidRPr="006B6B2E">
        <w:rPr>
          <w:rFonts w:ascii="Times New Roman" w:hAnsi="Times New Roman" w:cs="Times New Roman"/>
          <w:bCs/>
          <w:iCs/>
          <w:sz w:val="28"/>
          <w:szCs w:val="28"/>
        </w:rPr>
        <w:t xml:space="preserve"> 6); </w:t>
      </w:r>
    </w:p>
    <w:p w:rsidR="00582DEB" w:rsidRDefault="00D9435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шеф-повар</w:t>
      </w:r>
      <w:r w:rsidR="00582DEB" w:rsidRPr="006B6B2E">
        <w:rPr>
          <w:rFonts w:ascii="Times New Roman" w:hAnsi="Times New Roman" w:cs="Times New Roman"/>
          <w:bCs/>
          <w:iCs/>
          <w:sz w:val="28"/>
          <w:szCs w:val="28"/>
        </w:rPr>
        <w:t xml:space="preserve"> (приложение</w:t>
      </w:r>
      <w:r>
        <w:rPr>
          <w:rFonts w:ascii="Times New Roman" w:hAnsi="Times New Roman" w:cs="Times New Roman"/>
          <w:bCs/>
          <w:iCs/>
          <w:sz w:val="28"/>
          <w:szCs w:val="28"/>
        </w:rPr>
        <w:t xml:space="preserve"> №7);</w:t>
      </w:r>
    </w:p>
    <w:p w:rsidR="00D94350" w:rsidRDefault="00D9435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повар (</w:t>
      </w:r>
      <w:r w:rsidRPr="006B6B2E">
        <w:rPr>
          <w:rFonts w:ascii="Times New Roman" w:hAnsi="Times New Roman" w:cs="Times New Roman"/>
          <w:bCs/>
          <w:iCs/>
          <w:sz w:val="28"/>
          <w:szCs w:val="28"/>
        </w:rPr>
        <w:t>приложение</w:t>
      </w:r>
      <w:r>
        <w:rPr>
          <w:rFonts w:ascii="Times New Roman" w:hAnsi="Times New Roman" w:cs="Times New Roman"/>
          <w:bCs/>
          <w:iCs/>
          <w:sz w:val="28"/>
          <w:szCs w:val="28"/>
        </w:rPr>
        <w:t xml:space="preserve"> №8);</w:t>
      </w:r>
    </w:p>
    <w:p w:rsidR="00D94350" w:rsidRDefault="0061739D"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кухонный рабочий (приложение № 9);</w:t>
      </w:r>
    </w:p>
    <w:p w:rsidR="0061739D" w:rsidRPr="0061739D" w:rsidRDefault="0061739D"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sz w:val="28"/>
          <w:szCs w:val="28"/>
        </w:rPr>
        <w:t>в</w:t>
      </w:r>
      <w:r w:rsidRPr="0061739D">
        <w:rPr>
          <w:rFonts w:ascii="Times New Roman" w:hAnsi="Times New Roman" w:cs="Times New Roman"/>
          <w:bCs/>
          <w:sz w:val="28"/>
          <w:szCs w:val="28"/>
        </w:rPr>
        <w:t>ахтер, сторож, уборщица, машинист по стирке и ремонту белья</w:t>
      </w:r>
      <w:r>
        <w:rPr>
          <w:rFonts w:ascii="Times New Roman" w:hAnsi="Times New Roman" w:cs="Times New Roman"/>
          <w:bCs/>
          <w:sz w:val="28"/>
          <w:szCs w:val="28"/>
        </w:rPr>
        <w:t xml:space="preserve"> (приложение № 10);</w:t>
      </w:r>
    </w:p>
    <w:p w:rsidR="0061739D" w:rsidRDefault="0061739D"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рабочий по комплексному обслуживанию и ремонту здания (приложение № 1</w:t>
      </w:r>
      <w:r w:rsidR="00610320">
        <w:rPr>
          <w:rFonts w:ascii="Times New Roman" w:hAnsi="Times New Roman" w:cs="Times New Roman"/>
          <w:bCs/>
          <w:iCs/>
          <w:sz w:val="28"/>
          <w:szCs w:val="28"/>
        </w:rPr>
        <w:t>1</w:t>
      </w:r>
      <w:r>
        <w:rPr>
          <w:rFonts w:ascii="Times New Roman" w:hAnsi="Times New Roman" w:cs="Times New Roman"/>
          <w:bCs/>
          <w:iCs/>
          <w:sz w:val="28"/>
          <w:szCs w:val="28"/>
        </w:rPr>
        <w:t>);</w:t>
      </w:r>
    </w:p>
    <w:p w:rsidR="0061739D" w:rsidRDefault="00027FF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грузчик (приложение № 1</w:t>
      </w:r>
      <w:r w:rsidR="00610320">
        <w:rPr>
          <w:rFonts w:ascii="Times New Roman" w:hAnsi="Times New Roman" w:cs="Times New Roman"/>
          <w:bCs/>
          <w:iCs/>
          <w:sz w:val="28"/>
          <w:szCs w:val="28"/>
        </w:rPr>
        <w:t>2</w:t>
      </w:r>
      <w:r>
        <w:rPr>
          <w:rFonts w:ascii="Times New Roman" w:hAnsi="Times New Roman" w:cs="Times New Roman"/>
          <w:bCs/>
          <w:iCs/>
          <w:sz w:val="28"/>
          <w:szCs w:val="28"/>
        </w:rPr>
        <w:t>);</w:t>
      </w:r>
    </w:p>
    <w:p w:rsidR="00027FF0" w:rsidRPr="0061739D" w:rsidRDefault="00027FF0" w:rsidP="00582DEB">
      <w:pPr>
        <w:pStyle w:val="ListParagraph1"/>
        <w:numPr>
          <w:ilvl w:val="0"/>
          <w:numId w:val="1"/>
        </w:numPr>
        <w:tabs>
          <w:tab w:val="clear" w:pos="720"/>
          <w:tab w:val="num" w:pos="0"/>
        </w:tabs>
        <w:spacing w:after="0" w:line="240" w:lineRule="auto"/>
        <w:ind w:left="0" w:firstLine="709"/>
        <w:rPr>
          <w:rFonts w:ascii="Times New Roman" w:hAnsi="Times New Roman" w:cs="Times New Roman"/>
          <w:bCs/>
          <w:iCs/>
          <w:sz w:val="28"/>
          <w:szCs w:val="28"/>
        </w:rPr>
      </w:pPr>
      <w:r>
        <w:rPr>
          <w:rFonts w:ascii="Times New Roman" w:hAnsi="Times New Roman" w:cs="Times New Roman"/>
          <w:bCs/>
          <w:iCs/>
          <w:sz w:val="28"/>
          <w:szCs w:val="28"/>
        </w:rPr>
        <w:t>дворник (приложение № 1</w:t>
      </w:r>
      <w:r w:rsidR="00610320">
        <w:rPr>
          <w:rFonts w:ascii="Times New Roman" w:hAnsi="Times New Roman" w:cs="Times New Roman"/>
          <w:bCs/>
          <w:iCs/>
          <w:sz w:val="28"/>
          <w:szCs w:val="28"/>
        </w:rPr>
        <w:t>3</w:t>
      </w:r>
      <w:r>
        <w:rPr>
          <w:rFonts w:ascii="Times New Roman" w:hAnsi="Times New Roman" w:cs="Times New Roman"/>
          <w:bCs/>
          <w:iCs/>
          <w:sz w:val="28"/>
          <w:szCs w:val="28"/>
        </w:rPr>
        <w:t>).</w:t>
      </w:r>
    </w:p>
    <w:p w:rsidR="00027FF0" w:rsidRPr="00B62D46" w:rsidRDefault="00027FF0" w:rsidP="00B62D46">
      <w:pPr>
        <w:ind w:firstLine="720"/>
        <w:jc w:val="both"/>
        <w:rPr>
          <w:color w:val="000000"/>
          <w:sz w:val="28"/>
          <w:szCs w:val="28"/>
        </w:rPr>
      </w:pPr>
    </w:p>
    <w:p w:rsidR="00B62D46" w:rsidRPr="00B62D46" w:rsidRDefault="00B62D46" w:rsidP="00154DA3">
      <w:pPr>
        <w:rPr>
          <w:color w:val="000000"/>
          <w:sz w:val="28"/>
          <w:szCs w:val="28"/>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B62D46" w:rsidRDefault="00B62D46"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027FF0" w:rsidRDefault="00027FF0" w:rsidP="00154DA3">
      <w:pPr>
        <w:rPr>
          <w:rFonts w:ascii="Arial" w:hAnsi="Arial" w:cs="Arial"/>
          <w:color w:val="000000"/>
          <w:sz w:val="27"/>
          <w:szCs w:val="27"/>
        </w:rPr>
      </w:pPr>
    </w:p>
    <w:p w:rsidR="006B12D0" w:rsidRDefault="006B12D0" w:rsidP="00154DA3">
      <w:pPr>
        <w:rPr>
          <w:rFonts w:ascii="Arial" w:hAnsi="Arial" w:cs="Arial"/>
          <w:color w:val="000000"/>
          <w:sz w:val="27"/>
          <w:szCs w:val="27"/>
        </w:rPr>
      </w:pPr>
    </w:p>
    <w:p w:rsidR="00027FF0" w:rsidRPr="00154DA3" w:rsidRDefault="00027FF0" w:rsidP="00027FF0">
      <w:pPr>
        <w:ind w:firstLine="720"/>
        <w:jc w:val="right"/>
        <w:outlineLvl w:val="1"/>
        <w:rPr>
          <w:b/>
          <w:color w:val="000000"/>
          <w:sz w:val="27"/>
          <w:szCs w:val="27"/>
        </w:rPr>
      </w:pPr>
      <w:r w:rsidRPr="00154DA3">
        <w:rPr>
          <w:b/>
          <w:color w:val="000000"/>
          <w:sz w:val="27"/>
          <w:szCs w:val="27"/>
        </w:rPr>
        <w:lastRenderedPageBreak/>
        <w:t xml:space="preserve">Приложение </w:t>
      </w:r>
      <w:r>
        <w:rPr>
          <w:b/>
          <w:color w:val="000000"/>
          <w:sz w:val="27"/>
          <w:szCs w:val="27"/>
        </w:rPr>
        <w:t>№</w:t>
      </w:r>
      <w:r w:rsidRPr="00154DA3">
        <w:rPr>
          <w:b/>
          <w:color w:val="000000"/>
          <w:sz w:val="27"/>
          <w:szCs w:val="27"/>
        </w:rPr>
        <w:t xml:space="preserve"> </w:t>
      </w:r>
      <w:r>
        <w:rPr>
          <w:b/>
          <w:color w:val="000000"/>
          <w:sz w:val="27"/>
          <w:szCs w:val="27"/>
        </w:rPr>
        <w:t>3</w:t>
      </w:r>
    </w:p>
    <w:p w:rsidR="00027FF0" w:rsidRPr="00154DA3" w:rsidRDefault="00027FF0" w:rsidP="00027FF0">
      <w:pPr>
        <w:ind w:firstLine="720"/>
        <w:jc w:val="right"/>
        <w:outlineLvl w:val="1"/>
        <w:rPr>
          <w:b/>
          <w:color w:val="000000"/>
          <w:sz w:val="27"/>
          <w:szCs w:val="27"/>
        </w:rPr>
      </w:pPr>
    </w:p>
    <w:p w:rsidR="00027FF0" w:rsidRDefault="00027FF0" w:rsidP="00027FF0">
      <w:pPr>
        <w:widowControl/>
        <w:overflowPunct w:val="0"/>
        <w:spacing w:after="1"/>
        <w:jc w:val="right"/>
        <w:textAlignment w:val="baseline"/>
        <w:rPr>
          <w:b/>
          <w:bCs/>
          <w:color w:val="000000"/>
          <w:sz w:val="27"/>
          <w:szCs w:val="27"/>
        </w:rPr>
      </w:pPr>
      <w:r>
        <w:rPr>
          <w:b/>
          <w:bCs/>
          <w:color w:val="000000"/>
          <w:sz w:val="27"/>
          <w:szCs w:val="27"/>
        </w:rPr>
        <w:t xml:space="preserve">к Положению </w:t>
      </w:r>
      <w:r w:rsidRPr="00B62D46">
        <w:rPr>
          <w:b/>
          <w:bCs/>
          <w:color w:val="000000"/>
          <w:sz w:val="27"/>
          <w:szCs w:val="27"/>
        </w:rPr>
        <w:t xml:space="preserve">об оплате труда </w:t>
      </w:r>
    </w:p>
    <w:p w:rsidR="00027FF0" w:rsidRDefault="00027FF0" w:rsidP="00027FF0">
      <w:pPr>
        <w:widowControl/>
        <w:overflowPunct w:val="0"/>
        <w:spacing w:after="1"/>
        <w:jc w:val="right"/>
        <w:textAlignment w:val="baseline"/>
        <w:rPr>
          <w:b/>
          <w:bCs/>
          <w:color w:val="000000"/>
          <w:sz w:val="27"/>
          <w:szCs w:val="27"/>
        </w:rPr>
      </w:pPr>
      <w:r w:rsidRPr="00B62D46">
        <w:rPr>
          <w:b/>
          <w:bCs/>
          <w:color w:val="000000"/>
          <w:sz w:val="27"/>
          <w:szCs w:val="27"/>
        </w:rPr>
        <w:t xml:space="preserve">и стимулирования работников  муниципального </w:t>
      </w:r>
    </w:p>
    <w:p w:rsidR="00027FF0" w:rsidRDefault="00027FF0" w:rsidP="00027FF0">
      <w:pPr>
        <w:widowControl/>
        <w:overflowPunct w:val="0"/>
        <w:spacing w:after="1"/>
        <w:jc w:val="right"/>
        <w:textAlignment w:val="baseline"/>
        <w:rPr>
          <w:b/>
          <w:bCs/>
          <w:color w:val="000000"/>
          <w:sz w:val="27"/>
          <w:szCs w:val="27"/>
        </w:rPr>
      </w:pPr>
      <w:r w:rsidRPr="00B62D46">
        <w:rPr>
          <w:b/>
          <w:bCs/>
          <w:color w:val="000000"/>
          <w:sz w:val="27"/>
          <w:szCs w:val="27"/>
        </w:rPr>
        <w:t xml:space="preserve">бюджетного дошкольного образовательного </w:t>
      </w:r>
    </w:p>
    <w:p w:rsidR="00027FF0" w:rsidRDefault="00027FF0" w:rsidP="00027FF0">
      <w:pPr>
        <w:widowControl/>
        <w:overflowPunct w:val="0"/>
        <w:spacing w:after="1"/>
        <w:jc w:val="right"/>
        <w:textAlignment w:val="baseline"/>
        <w:rPr>
          <w:b/>
          <w:bCs/>
          <w:color w:val="000000"/>
          <w:sz w:val="27"/>
          <w:szCs w:val="27"/>
        </w:rPr>
      </w:pPr>
      <w:r w:rsidRPr="00B62D46">
        <w:rPr>
          <w:b/>
          <w:bCs/>
          <w:color w:val="000000"/>
          <w:sz w:val="27"/>
          <w:szCs w:val="27"/>
        </w:rPr>
        <w:t xml:space="preserve">учреждения детского сада № 14 </w:t>
      </w:r>
    </w:p>
    <w:p w:rsidR="00027FF0" w:rsidRPr="00B62D46" w:rsidRDefault="00027FF0" w:rsidP="00027FF0">
      <w:pPr>
        <w:widowControl/>
        <w:overflowPunct w:val="0"/>
        <w:spacing w:after="1"/>
        <w:jc w:val="right"/>
        <w:textAlignment w:val="baseline"/>
        <w:rPr>
          <w:b/>
          <w:bCs/>
          <w:color w:val="000000"/>
          <w:sz w:val="27"/>
          <w:szCs w:val="27"/>
        </w:rPr>
      </w:pPr>
      <w:r w:rsidRPr="00B62D46">
        <w:rPr>
          <w:b/>
          <w:bCs/>
          <w:color w:val="000000"/>
          <w:sz w:val="27"/>
          <w:szCs w:val="27"/>
        </w:rPr>
        <w:t xml:space="preserve">«Центр развития ребенка </w:t>
      </w:r>
    </w:p>
    <w:p w:rsidR="00027FF0" w:rsidRDefault="00027FF0" w:rsidP="00027FF0">
      <w:pPr>
        <w:ind w:firstLine="720"/>
        <w:jc w:val="right"/>
        <w:outlineLvl w:val="1"/>
        <w:rPr>
          <w:b/>
          <w:bCs/>
          <w:color w:val="000000"/>
          <w:sz w:val="27"/>
          <w:szCs w:val="27"/>
        </w:rPr>
      </w:pPr>
      <w:r w:rsidRPr="00B62D46">
        <w:rPr>
          <w:b/>
          <w:bCs/>
          <w:color w:val="000000"/>
          <w:sz w:val="27"/>
          <w:szCs w:val="27"/>
        </w:rPr>
        <w:t xml:space="preserve">«Золотой ключик» г. Белгорода </w:t>
      </w:r>
    </w:p>
    <w:p w:rsidR="00027FF0" w:rsidRDefault="00027FF0" w:rsidP="00027FF0">
      <w:pPr>
        <w:ind w:firstLine="720"/>
        <w:jc w:val="right"/>
        <w:outlineLvl w:val="1"/>
        <w:rPr>
          <w:b/>
          <w:bCs/>
          <w:color w:val="000000"/>
          <w:sz w:val="27"/>
          <w:szCs w:val="27"/>
        </w:rPr>
      </w:pPr>
      <w:r w:rsidRPr="00B62D46">
        <w:rPr>
          <w:b/>
          <w:bCs/>
          <w:color w:val="000000"/>
          <w:sz w:val="27"/>
          <w:szCs w:val="27"/>
        </w:rPr>
        <w:t>(МБДОУ д/с № 14)</w:t>
      </w:r>
    </w:p>
    <w:p w:rsidR="00027FF0" w:rsidRDefault="00027FF0" w:rsidP="00027FF0">
      <w:pPr>
        <w:ind w:firstLine="720"/>
        <w:jc w:val="center"/>
        <w:rPr>
          <w:b/>
          <w:bCs/>
          <w:color w:val="000000"/>
          <w:sz w:val="27"/>
          <w:szCs w:val="27"/>
        </w:rPr>
      </w:pPr>
    </w:p>
    <w:p w:rsidR="00027FF0" w:rsidRPr="00027FF0" w:rsidRDefault="00027FF0" w:rsidP="00027FF0">
      <w:pPr>
        <w:ind w:firstLine="720"/>
        <w:jc w:val="center"/>
        <w:rPr>
          <w:b/>
          <w:bCs/>
          <w:color w:val="000000"/>
          <w:sz w:val="27"/>
          <w:szCs w:val="27"/>
        </w:rPr>
      </w:pPr>
      <w:r w:rsidRPr="00027FF0">
        <w:rPr>
          <w:b/>
          <w:bCs/>
          <w:color w:val="000000"/>
          <w:sz w:val="27"/>
          <w:szCs w:val="27"/>
        </w:rPr>
        <w:t xml:space="preserve">Базовые должностные оклады по </w:t>
      </w:r>
      <w:proofErr w:type="gramStart"/>
      <w:r w:rsidRPr="00027FF0">
        <w:rPr>
          <w:b/>
          <w:bCs/>
          <w:color w:val="000000"/>
          <w:sz w:val="27"/>
          <w:szCs w:val="27"/>
        </w:rPr>
        <w:t>профессиональным</w:t>
      </w:r>
      <w:proofErr w:type="gramEnd"/>
    </w:p>
    <w:p w:rsidR="00027FF0" w:rsidRPr="00027FF0" w:rsidRDefault="00027FF0" w:rsidP="00027FF0">
      <w:pPr>
        <w:ind w:firstLine="720"/>
        <w:jc w:val="center"/>
        <w:rPr>
          <w:b/>
          <w:bCs/>
          <w:color w:val="000000"/>
          <w:sz w:val="27"/>
          <w:szCs w:val="27"/>
        </w:rPr>
      </w:pPr>
      <w:r w:rsidRPr="00027FF0">
        <w:rPr>
          <w:b/>
          <w:bCs/>
          <w:color w:val="000000"/>
          <w:sz w:val="27"/>
          <w:szCs w:val="27"/>
        </w:rPr>
        <w:t>квалификационным группам должностей работников</w:t>
      </w:r>
    </w:p>
    <w:p w:rsidR="00027FF0" w:rsidRPr="00027FF0" w:rsidRDefault="00027FF0" w:rsidP="00027FF0">
      <w:pPr>
        <w:widowControl/>
        <w:overflowPunct w:val="0"/>
        <w:jc w:val="center"/>
        <w:textAlignment w:val="baseline"/>
        <w:rPr>
          <w:b/>
          <w:color w:val="000000"/>
          <w:sz w:val="27"/>
          <w:szCs w:val="27"/>
        </w:rPr>
      </w:pPr>
      <w:r w:rsidRPr="00027FF0">
        <w:rPr>
          <w:b/>
          <w:color w:val="000000"/>
          <w:sz w:val="27"/>
          <w:szCs w:val="27"/>
        </w:rPr>
        <w:t xml:space="preserve">          муниципальных дошкольных групп в образовательных организациях</w:t>
      </w:r>
    </w:p>
    <w:tbl>
      <w:tblPr>
        <w:tblW w:w="9923" w:type="dxa"/>
        <w:tblInd w:w="-34" w:type="dxa"/>
        <w:tblLook w:val="04A0" w:firstRow="1" w:lastRow="0" w:firstColumn="1" w:lastColumn="0" w:noHBand="0" w:noVBand="1"/>
      </w:tblPr>
      <w:tblGrid>
        <w:gridCol w:w="34"/>
        <w:gridCol w:w="675"/>
        <w:gridCol w:w="4110"/>
        <w:gridCol w:w="2553"/>
        <w:gridCol w:w="141"/>
        <w:gridCol w:w="2091"/>
        <w:gridCol w:w="319"/>
      </w:tblGrid>
      <w:tr w:rsidR="00027FF0" w:rsidRPr="00027FF0" w:rsidTr="003D4A8B">
        <w:trPr>
          <w:gridBefore w:val="1"/>
          <w:gridAfter w:val="1"/>
          <w:wBefore w:w="34" w:type="dxa"/>
          <w:wAfter w:w="319" w:type="dxa"/>
          <w:trHeight w:val="80"/>
        </w:trPr>
        <w:tc>
          <w:tcPr>
            <w:tcW w:w="4785" w:type="dxa"/>
            <w:gridSpan w:val="2"/>
          </w:tcPr>
          <w:p w:rsidR="00027FF0" w:rsidRPr="00027FF0" w:rsidRDefault="00027FF0" w:rsidP="00027FF0">
            <w:pPr>
              <w:widowControl/>
              <w:overflowPunct w:val="0"/>
              <w:textAlignment w:val="baseline"/>
              <w:rPr>
                <w:b/>
                <w:color w:val="000000"/>
                <w:sz w:val="27"/>
                <w:szCs w:val="27"/>
              </w:rPr>
            </w:pPr>
          </w:p>
        </w:tc>
        <w:tc>
          <w:tcPr>
            <w:tcW w:w="4785" w:type="dxa"/>
            <w:gridSpan w:val="3"/>
          </w:tcPr>
          <w:p w:rsidR="00027FF0" w:rsidRPr="00027FF0" w:rsidRDefault="00027FF0" w:rsidP="00027FF0">
            <w:pPr>
              <w:widowControl/>
              <w:overflowPunct w:val="0"/>
              <w:ind w:firstLine="720"/>
              <w:jc w:val="center"/>
              <w:textAlignment w:val="baseline"/>
              <w:rPr>
                <w:b/>
                <w:color w:val="000000"/>
                <w:sz w:val="27"/>
                <w:szCs w:val="27"/>
              </w:rPr>
            </w:pP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4"/>
          <w:tblHeader/>
        </w:trPr>
        <w:tc>
          <w:tcPr>
            <w:tcW w:w="709" w:type="dxa"/>
            <w:gridSpan w:val="2"/>
          </w:tcPr>
          <w:p w:rsidR="00027FF0" w:rsidRPr="00027FF0" w:rsidRDefault="00027FF0" w:rsidP="00027FF0">
            <w:pPr>
              <w:widowControl/>
              <w:overflowPunct w:val="0"/>
              <w:ind w:left="-250" w:firstLine="250"/>
              <w:jc w:val="center"/>
              <w:textAlignment w:val="baseline"/>
              <w:rPr>
                <w:b/>
                <w:bCs/>
                <w:color w:val="000000"/>
                <w:sz w:val="27"/>
                <w:szCs w:val="27"/>
              </w:rPr>
            </w:pPr>
            <w:r w:rsidRPr="00027FF0">
              <w:rPr>
                <w:b/>
                <w:bCs/>
                <w:color w:val="000000"/>
                <w:sz w:val="27"/>
                <w:szCs w:val="27"/>
              </w:rPr>
              <w:t>№</w:t>
            </w:r>
          </w:p>
          <w:p w:rsidR="00027FF0" w:rsidRPr="00027FF0" w:rsidRDefault="00027FF0" w:rsidP="00027FF0">
            <w:pPr>
              <w:widowControl/>
              <w:overflowPunct w:val="0"/>
              <w:ind w:left="-250" w:firstLine="250"/>
              <w:jc w:val="center"/>
              <w:textAlignment w:val="baseline"/>
              <w:rPr>
                <w:b/>
                <w:bCs/>
                <w:color w:val="000000"/>
                <w:sz w:val="27"/>
                <w:szCs w:val="27"/>
              </w:rPr>
            </w:pPr>
            <w:proofErr w:type="gramStart"/>
            <w:r w:rsidRPr="00027FF0">
              <w:rPr>
                <w:b/>
                <w:bCs/>
                <w:color w:val="000000"/>
                <w:sz w:val="27"/>
                <w:szCs w:val="27"/>
              </w:rPr>
              <w:t>п</w:t>
            </w:r>
            <w:proofErr w:type="gramEnd"/>
            <w:r w:rsidRPr="00027FF0">
              <w:rPr>
                <w:b/>
                <w:bCs/>
                <w:color w:val="000000"/>
                <w:sz w:val="27"/>
                <w:szCs w:val="27"/>
              </w:rPr>
              <w:t>/п</w:t>
            </w:r>
          </w:p>
        </w:tc>
        <w:tc>
          <w:tcPr>
            <w:tcW w:w="6804" w:type="dxa"/>
            <w:gridSpan w:val="3"/>
          </w:tcPr>
          <w:p w:rsidR="00027FF0" w:rsidRPr="00027FF0" w:rsidRDefault="00027FF0" w:rsidP="00027FF0">
            <w:pPr>
              <w:widowControl/>
              <w:overflowPunct w:val="0"/>
              <w:ind w:left="-250" w:firstLine="250"/>
              <w:jc w:val="center"/>
              <w:textAlignment w:val="baseline"/>
              <w:rPr>
                <w:b/>
                <w:color w:val="000000"/>
                <w:sz w:val="27"/>
                <w:szCs w:val="27"/>
              </w:rPr>
            </w:pPr>
            <w:r w:rsidRPr="00027FF0">
              <w:rPr>
                <w:b/>
                <w:bCs/>
                <w:color w:val="000000"/>
                <w:sz w:val="27"/>
                <w:szCs w:val="27"/>
              </w:rPr>
              <w:t>Наименование должностей работников дошкольных образовательных организаций</w:t>
            </w:r>
          </w:p>
        </w:tc>
        <w:tc>
          <w:tcPr>
            <w:tcW w:w="2410" w:type="dxa"/>
            <w:gridSpan w:val="2"/>
          </w:tcPr>
          <w:p w:rsidR="00027FF0" w:rsidRPr="00027FF0" w:rsidRDefault="00027FF0" w:rsidP="00027FF0">
            <w:pPr>
              <w:widowControl/>
              <w:overflowPunct w:val="0"/>
              <w:jc w:val="center"/>
              <w:textAlignment w:val="baseline"/>
              <w:rPr>
                <w:b/>
                <w:bCs/>
                <w:color w:val="000000"/>
                <w:sz w:val="27"/>
                <w:szCs w:val="27"/>
              </w:rPr>
            </w:pPr>
            <w:r w:rsidRPr="00027FF0">
              <w:rPr>
                <w:b/>
                <w:color w:val="000000"/>
                <w:sz w:val="27"/>
                <w:szCs w:val="27"/>
              </w:rPr>
              <w:t>Размер базового должностного оклада в рублях</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7"/>
          </w:tcPr>
          <w:p w:rsidR="00027FF0" w:rsidRPr="00027FF0" w:rsidRDefault="00027FF0" w:rsidP="00027FF0">
            <w:pPr>
              <w:widowControl/>
              <w:overflowPunct w:val="0"/>
              <w:jc w:val="center"/>
              <w:textAlignment w:val="baseline"/>
              <w:rPr>
                <w:b/>
                <w:color w:val="000000"/>
                <w:sz w:val="27"/>
                <w:szCs w:val="27"/>
              </w:rPr>
            </w:pPr>
            <w:r w:rsidRPr="00027FF0">
              <w:rPr>
                <w:b/>
                <w:color w:val="000000"/>
                <w:sz w:val="27"/>
                <w:szCs w:val="27"/>
              </w:rPr>
              <w:t>Административно-хозяйственный персонал</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gridSpan w:val="2"/>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1.</w:t>
            </w:r>
          </w:p>
        </w:tc>
        <w:tc>
          <w:tcPr>
            <w:tcW w:w="6804" w:type="dxa"/>
            <w:gridSpan w:val="3"/>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Заместитель заведующей по административно-хозяйственной работе (части):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в учреждениях, отнесенных к IV группе по оплате труда руководителей;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в учреждениях, отнесенных к III группе по оплате труда руководителей;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в учреждениях, отнесенных к II группе по оплате труда руководителей;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в учреждениях, отнесенных к I группе по оплате труда  руководителей</w:t>
            </w:r>
            <w:r w:rsidRPr="00027FF0">
              <w:rPr>
                <w:rFonts w:ascii="Courier New" w:hAnsi="Courier New" w:cs="Courier New"/>
                <w:color w:val="000000"/>
                <w:sz w:val="27"/>
                <w:szCs w:val="27"/>
              </w:rPr>
              <w:t xml:space="preserve"> </w:t>
            </w:r>
          </w:p>
        </w:tc>
        <w:tc>
          <w:tcPr>
            <w:tcW w:w="2410" w:type="dxa"/>
            <w:gridSpan w:val="2"/>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7387</w:t>
            </w: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8093</w:t>
            </w: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8743</w:t>
            </w: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9621</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923" w:type="dxa"/>
            <w:gridSpan w:val="7"/>
          </w:tcPr>
          <w:p w:rsidR="00027FF0" w:rsidRPr="00027FF0" w:rsidRDefault="00027FF0" w:rsidP="00027FF0">
            <w:pPr>
              <w:widowControl/>
              <w:overflowPunct w:val="0"/>
              <w:jc w:val="center"/>
              <w:textAlignment w:val="baseline"/>
              <w:rPr>
                <w:b/>
                <w:color w:val="000000"/>
                <w:sz w:val="27"/>
                <w:szCs w:val="27"/>
              </w:rPr>
            </w:pPr>
            <w:r w:rsidRPr="00027FF0">
              <w:rPr>
                <w:b/>
                <w:color w:val="000000"/>
                <w:sz w:val="27"/>
                <w:szCs w:val="27"/>
              </w:rPr>
              <w:t>Учебно-вспомогательный персонал</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2</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Помощник воспитателя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3</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Инженер: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без квалификационной  категории;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II категория;</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 категория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6615</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7392</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4</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Специалист по охране труда</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без квалификационной категории;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II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I категория</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6615</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7392</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5</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Врач: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без квалификации;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II квалификационная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 квалификационная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высшая квалификационная категория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7392</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7989</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8617</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9280</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lastRenderedPageBreak/>
              <w:t>6</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Медицинская сестра, медицинская сестра по массажу, инструктор по лечебной физкультуре: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без квалификации;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II квалификационная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 квалификационная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высшая квалификационная категория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6142</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6434</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6729</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7.</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Старшая медицинская сестра: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без квалификации;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II квалификационная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I квалификационная категория;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высшая квалификационная категория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6142</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6729</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7392</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8</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Юрисконсульт</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без квалификации;</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w:t>
            </w:r>
            <w:r w:rsidRPr="00027FF0">
              <w:rPr>
                <w:color w:val="000000"/>
                <w:sz w:val="27"/>
                <w:szCs w:val="27"/>
                <w:lang w:val="en-US"/>
              </w:rPr>
              <w:t>II</w:t>
            </w:r>
            <w:r w:rsidRPr="00027FF0">
              <w:rPr>
                <w:color w:val="000000"/>
                <w:sz w:val="27"/>
                <w:szCs w:val="27"/>
              </w:rPr>
              <w:t xml:space="preserve"> квалификационная категория;</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 </w:t>
            </w:r>
            <w:r w:rsidRPr="00027FF0">
              <w:rPr>
                <w:color w:val="000000"/>
                <w:sz w:val="27"/>
                <w:szCs w:val="27"/>
                <w:lang w:val="en-US"/>
              </w:rPr>
              <w:t xml:space="preserve">I </w:t>
            </w:r>
            <w:r w:rsidRPr="00027FF0">
              <w:rPr>
                <w:color w:val="000000"/>
                <w:sz w:val="27"/>
                <w:szCs w:val="27"/>
              </w:rPr>
              <w:t>квалификационная категория</w:t>
            </w:r>
          </w:p>
          <w:p w:rsidR="00027FF0" w:rsidRPr="00027FF0" w:rsidRDefault="00027FF0" w:rsidP="00027FF0">
            <w:pPr>
              <w:widowControl/>
              <w:overflowPunct w:val="0"/>
              <w:textAlignment w:val="baseline"/>
              <w:rPr>
                <w:color w:val="000000"/>
                <w:sz w:val="27"/>
                <w:szCs w:val="27"/>
              </w:rPr>
            </w:pP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6142</w:t>
            </w: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6729</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923" w:type="dxa"/>
            <w:gridSpan w:val="7"/>
          </w:tcPr>
          <w:p w:rsidR="00027FF0" w:rsidRPr="00027FF0" w:rsidRDefault="00027FF0" w:rsidP="00027FF0">
            <w:pPr>
              <w:widowControl/>
              <w:overflowPunct w:val="0"/>
              <w:jc w:val="center"/>
              <w:textAlignment w:val="baseline"/>
              <w:rPr>
                <w:b/>
                <w:color w:val="000000"/>
                <w:sz w:val="27"/>
                <w:szCs w:val="27"/>
              </w:rPr>
            </w:pPr>
            <w:r w:rsidRPr="00027FF0">
              <w:rPr>
                <w:b/>
                <w:color w:val="000000"/>
                <w:sz w:val="27"/>
                <w:szCs w:val="27"/>
              </w:rPr>
              <w:t>Обслуживающий персонал</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9</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Делопроизводитель.</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Требования к квалификации: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общее среднее образование и индивидуальное обучение не менее 3 месяцев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10</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Секретарь.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Требования к квалификации: </w:t>
            </w:r>
          </w:p>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общее среднее образование и индивидуальное обучение не менее 3 месяцев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p>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11</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Грузчик</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12</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Дворник</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13</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Кастелянша</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14</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Кладовщик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15</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Шеф-повар</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6794</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16</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Повар</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6403</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17</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Подсобный рабочий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18</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sz w:val="27"/>
                <w:szCs w:val="27"/>
              </w:rPr>
            </w:pPr>
            <w:r w:rsidRPr="00027FF0">
              <w:rPr>
                <w:sz w:val="27"/>
                <w:szCs w:val="27"/>
              </w:rPr>
              <w:t xml:space="preserve">Рабочий по комплексному  обслуживанию и ремонту зданий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19</w:t>
            </w:r>
            <w:r w:rsidRPr="00027FF0">
              <w:rPr>
                <w:color w:val="000000"/>
                <w:sz w:val="27"/>
                <w:szCs w:val="27"/>
              </w:rPr>
              <w:t>.</w:t>
            </w:r>
          </w:p>
        </w:tc>
        <w:tc>
          <w:tcPr>
            <w:tcW w:w="6663" w:type="dxa"/>
            <w:gridSpan w:val="2"/>
          </w:tcPr>
          <w:p w:rsidR="00027FF0" w:rsidRPr="00027FF0" w:rsidRDefault="00027FF0" w:rsidP="00027FF0">
            <w:pPr>
              <w:widowControl/>
              <w:rPr>
                <w:color w:val="000000"/>
                <w:sz w:val="27"/>
                <w:szCs w:val="27"/>
              </w:rPr>
            </w:pPr>
            <w:r w:rsidRPr="00027FF0">
              <w:rPr>
                <w:sz w:val="27"/>
                <w:szCs w:val="27"/>
              </w:rPr>
              <w:t>Машинист по стирке и ремонту спецодежды</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20</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Сторож (вахтер)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21</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Уборщик служебных помещений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22</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Вахтер  </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23</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Лифтёр</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r w:rsidR="00027FF0" w:rsidRPr="00027FF0" w:rsidTr="003D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709" w:type="dxa"/>
            <w:gridSpan w:val="2"/>
          </w:tcPr>
          <w:p w:rsidR="00027FF0" w:rsidRPr="00027FF0" w:rsidRDefault="00027FF0" w:rsidP="00027FF0">
            <w:pPr>
              <w:widowControl/>
              <w:overflowPunct w:val="0"/>
              <w:jc w:val="center"/>
              <w:textAlignment w:val="baseline"/>
              <w:rPr>
                <w:color w:val="000000"/>
                <w:sz w:val="27"/>
                <w:szCs w:val="27"/>
              </w:rPr>
            </w:pPr>
            <w:r>
              <w:rPr>
                <w:color w:val="000000"/>
                <w:sz w:val="27"/>
                <w:szCs w:val="27"/>
              </w:rPr>
              <w:t>24</w:t>
            </w:r>
            <w:r w:rsidRPr="00027FF0">
              <w:rPr>
                <w:color w:val="000000"/>
                <w:sz w:val="27"/>
                <w:szCs w:val="27"/>
              </w:rPr>
              <w:t>.</w:t>
            </w:r>
          </w:p>
        </w:tc>
        <w:tc>
          <w:tcPr>
            <w:tcW w:w="6663" w:type="dxa"/>
            <w:gridSpan w:val="2"/>
          </w:tcPr>
          <w:p w:rsidR="00027FF0" w:rsidRPr="00027FF0" w:rsidRDefault="00027FF0" w:rsidP="00027FF0">
            <w:pPr>
              <w:widowControl/>
              <w:overflowPunct w:val="0"/>
              <w:textAlignment w:val="baseline"/>
              <w:rPr>
                <w:color w:val="000000"/>
                <w:sz w:val="27"/>
                <w:szCs w:val="27"/>
              </w:rPr>
            </w:pPr>
            <w:r w:rsidRPr="00027FF0">
              <w:rPr>
                <w:color w:val="000000"/>
                <w:sz w:val="27"/>
                <w:szCs w:val="27"/>
              </w:rPr>
              <w:t xml:space="preserve">Оператор </w:t>
            </w:r>
            <w:proofErr w:type="spellStart"/>
            <w:r w:rsidRPr="00027FF0">
              <w:rPr>
                <w:color w:val="000000"/>
                <w:sz w:val="27"/>
                <w:szCs w:val="27"/>
              </w:rPr>
              <w:t>хлораторной</w:t>
            </w:r>
            <w:proofErr w:type="spellEnd"/>
            <w:r w:rsidRPr="00027FF0">
              <w:rPr>
                <w:color w:val="000000"/>
                <w:sz w:val="27"/>
                <w:szCs w:val="27"/>
              </w:rPr>
              <w:t xml:space="preserve"> установки</w:t>
            </w:r>
          </w:p>
        </w:tc>
        <w:tc>
          <w:tcPr>
            <w:tcW w:w="2551" w:type="dxa"/>
            <w:gridSpan w:val="3"/>
          </w:tcPr>
          <w:p w:rsidR="00027FF0" w:rsidRPr="00027FF0" w:rsidRDefault="00027FF0" w:rsidP="00027FF0">
            <w:pPr>
              <w:widowControl/>
              <w:overflowPunct w:val="0"/>
              <w:jc w:val="center"/>
              <w:textAlignment w:val="baseline"/>
              <w:rPr>
                <w:color w:val="000000"/>
                <w:sz w:val="27"/>
                <w:szCs w:val="27"/>
              </w:rPr>
            </w:pPr>
            <w:r w:rsidRPr="00027FF0">
              <w:rPr>
                <w:color w:val="000000"/>
                <w:sz w:val="27"/>
                <w:szCs w:val="27"/>
              </w:rPr>
              <w:t>6026</w:t>
            </w:r>
          </w:p>
        </w:tc>
      </w:tr>
    </w:tbl>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E66F7F" w:rsidRPr="00154DA3" w:rsidRDefault="00E66F7F" w:rsidP="00E66F7F">
      <w:pPr>
        <w:ind w:firstLine="720"/>
        <w:jc w:val="right"/>
        <w:outlineLvl w:val="1"/>
        <w:rPr>
          <w:b/>
          <w:color w:val="000000"/>
          <w:sz w:val="27"/>
          <w:szCs w:val="27"/>
        </w:rPr>
      </w:pPr>
      <w:r w:rsidRPr="00154DA3">
        <w:rPr>
          <w:b/>
          <w:color w:val="000000"/>
          <w:sz w:val="27"/>
          <w:szCs w:val="27"/>
        </w:rPr>
        <w:lastRenderedPageBreak/>
        <w:t xml:space="preserve">Приложение </w:t>
      </w:r>
      <w:r>
        <w:rPr>
          <w:b/>
          <w:color w:val="000000"/>
          <w:sz w:val="27"/>
          <w:szCs w:val="27"/>
        </w:rPr>
        <w:t>№</w:t>
      </w:r>
      <w:r w:rsidRPr="00154DA3">
        <w:rPr>
          <w:b/>
          <w:color w:val="000000"/>
          <w:sz w:val="27"/>
          <w:szCs w:val="27"/>
        </w:rPr>
        <w:t xml:space="preserve"> </w:t>
      </w:r>
      <w:r>
        <w:rPr>
          <w:b/>
          <w:color w:val="000000"/>
          <w:sz w:val="27"/>
          <w:szCs w:val="27"/>
        </w:rPr>
        <w:t>4</w:t>
      </w:r>
    </w:p>
    <w:p w:rsidR="00E66F7F" w:rsidRPr="00154DA3" w:rsidRDefault="00E66F7F" w:rsidP="00E66F7F">
      <w:pPr>
        <w:ind w:firstLine="720"/>
        <w:jc w:val="right"/>
        <w:outlineLvl w:val="1"/>
        <w:rPr>
          <w:b/>
          <w:color w:val="000000"/>
          <w:sz w:val="27"/>
          <w:szCs w:val="27"/>
        </w:rPr>
      </w:pPr>
    </w:p>
    <w:p w:rsidR="00E66F7F" w:rsidRDefault="00E66F7F" w:rsidP="00E66F7F">
      <w:pPr>
        <w:widowControl/>
        <w:overflowPunct w:val="0"/>
        <w:spacing w:after="1"/>
        <w:jc w:val="right"/>
        <w:textAlignment w:val="baseline"/>
        <w:rPr>
          <w:b/>
          <w:bCs/>
          <w:color w:val="000000"/>
          <w:sz w:val="27"/>
          <w:szCs w:val="27"/>
        </w:rPr>
      </w:pPr>
      <w:r>
        <w:rPr>
          <w:b/>
          <w:bCs/>
          <w:color w:val="000000"/>
          <w:sz w:val="27"/>
          <w:szCs w:val="27"/>
        </w:rPr>
        <w:t xml:space="preserve">к Положению </w:t>
      </w:r>
      <w:r w:rsidRPr="00B62D46">
        <w:rPr>
          <w:b/>
          <w:bCs/>
          <w:color w:val="000000"/>
          <w:sz w:val="27"/>
          <w:szCs w:val="27"/>
        </w:rPr>
        <w:t xml:space="preserve">об оплате труда </w:t>
      </w:r>
    </w:p>
    <w:p w:rsidR="00E66F7F"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и стимулирования работников  муниципального </w:t>
      </w:r>
    </w:p>
    <w:p w:rsidR="00E66F7F"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бюджетного дошкольного образовательного </w:t>
      </w:r>
    </w:p>
    <w:p w:rsidR="00E66F7F"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учреждения детского сада № 14 </w:t>
      </w:r>
    </w:p>
    <w:p w:rsidR="00E66F7F" w:rsidRPr="00B62D46"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«Центр развития ребенка </w:t>
      </w:r>
    </w:p>
    <w:p w:rsidR="00E66F7F" w:rsidRDefault="00E66F7F" w:rsidP="00E66F7F">
      <w:pPr>
        <w:ind w:firstLine="720"/>
        <w:jc w:val="right"/>
        <w:outlineLvl w:val="1"/>
        <w:rPr>
          <w:b/>
          <w:bCs/>
          <w:color w:val="000000"/>
          <w:sz w:val="27"/>
          <w:szCs w:val="27"/>
        </w:rPr>
      </w:pPr>
      <w:r w:rsidRPr="00B62D46">
        <w:rPr>
          <w:b/>
          <w:bCs/>
          <w:color w:val="000000"/>
          <w:sz w:val="27"/>
          <w:szCs w:val="27"/>
        </w:rPr>
        <w:t xml:space="preserve">«Золотой ключик» г. Белгорода </w:t>
      </w:r>
    </w:p>
    <w:p w:rsidR="00E66F7F" w:rsidRDefault="00E66F7F" w:rsidP="00E66F7F">
      <w:pPr>
        <w:ind w:firstLine="720"/>
        <w:jc w:val="right"/>
        <w:outlineLvl w:val="1"/>
        <w:rPr>
          <w:b/>
          <w:bCs/>
          <w:color w:val="000000"/>
          <w:sz w:val="27"/>
          <w:szCs w:val="27"/>
        </w:rPr>
      </w:pPr>
      <w:r w:rsidRPr="00B62D46">
        <w:rPr>
          <w:b/>
          <w:bCs/>
          <w:color w:val="000000"/>
          <w:sz w:val="27"/>
          <w:szCs w:val="27"/>
        </w:rPr>
        <w:t>(МБДОУ д/с № 14)</w:t>
      </w: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ind w:firstLine="720"/>
        <w:jc w:val="center"/>
        <w:rPr>
          <w:b/>
          <w:color w:val="000000"/>
          <w:sz w:val="27"/>
          <w:szCs w:val="27"/>
        </w:rPr>
      </w:pPr>
      <w:bookmarkStart w:id="1" w:name="P1248"/>
      <w:bookmarkEnd w:id="1"/>
      <w:r w:rsidRPr="00027FF0">
        <w:rPr>
          <w:b/>
          <w:color w:val="000000"/>
          <w:sz w:val="27"/>
          <w:szCs w:val="27"/>
        </w:rPr>
        <w:t>Гарантированные надбавки</w:t>
      </w:r>
    </w:p>
    <w:p w:rsidR="00027FF0" w:rsidRPr="00027FF0" w:rsidRDefault="00027FF0" w:rsidP="00027FF0">
      <w:pPr>
        <w:widowControl/>
        <w:overflowPunct w:val="0"/>
        <w:spacing w:after="1"/>
        <w:textAlignment w:val="baseline"/>
        <w:rPr>
          <w:color w:val="000000"/>
          <w:sz w:val="27"/>
          <w:szCs w:val="27"/>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685"/>
        <w:gridCol w:w="4395"/>
        <w:gridCol w:w="1559"/>
      </w:tblGrid>
      <w:tr w:rsidR="00027FF0" w:rsidRPr="00027FF0" w:rsidTr="003D4A8B">
        <w:tc>
          <w:tcPr>
            <w:tcW w:w="568" w:type="dxa"/>
          </w:tcPr>
          <w:p w:rsidR="00027FF0" w:rsidRPr="00027FF0" w:rsidRDefault="00027FF0" w:rsidP="00027FF0">
            <w:pPr>
              <w:jc w:val="center"/>
              <w:rPr>
                <w:b/>
                <w:color w:val="000000"/>
                <w:sz w:val="27"/>
                <w:szCs w:val="27"/>
              </w:rPr>
            </w:pPr>
            <w:r w:rsidRPr="00027FF0">
              <w:rPr>
                <w:b/>
                <w:color w:val="000000"/>
                <w:sz w:val="27"/>
                <w:szCs w:val="27"/>
              </w:rPr>
              <w:t>№</w:t>
            </w:r>
          </w:p>
          <w:p w:rsidR="00027FF0" w:rsidRPr="00027FF0" w:rsidRDefault="00027FF0" w:rsidP="00027FF0">
            <w:pPr>
              <w:jc w:val="center"/>
              <w:rPr>
                <w:b/>
                <w:color w:val="000000"/>
                <w:sz w:val="27"/>
                <w:szCs w:val="27"/>
              </w:rPr>
            </w:pPr>
            <w:proofErr w:type="gramStart"/>
            <w:r w:rsidRPr="00027FF0">
              <w:rPr>
                <w:b/>
                <w:color w:val="000000"/>
                <w:sz w:val="27"/>
                <w:szCs w:val="27"/>
              </w:rPr>
              <w:t>п</w:t>
            </w:r>
            <w:proofErr w:type="gramEnd"/>
            <w:r w:rsidRPr="00027FF0">
              <w:rPr>
                <w:b/>
                <w:color w:val="000000"/>
                <w:sz w:val="27"/>
                <w:szCs w:val="27"/>
              </w:rPr>
              <w:t>/п</w:t>
            </w:r>
          </w:p>
        </w:tc>
        <w:tc>
          <w:tcPr>
            <w:tcW w:w="3685" w:type="dxa"/>
          </w:tcPr>
          <w:p w:rsidR="00027FF0" w:rsidRPr="00027FF0" w:rsidRDefault="00027FF0" w:rsidP="00027FF0">
            <w:pPr>
              <w:jc w:val="center"/>
              <w:rPr>
                <w:b/>
                <w:color w:val="000000"/>
                <w:sz w:val="27"/>
                <w:szCs w:val="27"/>
              </w:rPr>
            </w:pPr>
            <w:r w:rsidRPr="00027FF0">
              <w:rPr>
                <w:b/>
                <w:color w:val="000000"/>
                <w:sz w:val="27"/>
                <w:szCs w:val="27"/>
              </w:rPr>
              <w:t>Категория работников</w:t>
            </w:r>
          </w:p>
        </w:tc>
        <w:tc>
          <w:tcPr>
            <w:tcW w:w="4395" w:type="dxa"/>
          </w:tcPr>
          <w:p w:rsidR="00027FF0" w:rsidRPr="00027FF0" w:rsidRDefault="00027FF0" w:rsidP="00027FF0">
            <w:pPr>
              <w:jc w:val="center"/>
              <w:rPr>
                <w:b/>
                <w:color w:val="000000"/>
                <w:sz w:val="27"/>
                <w:szCs w:val="27"/>
              </w:rPr>
            </w:pPr>
            <w:r w:rsidRPr="00027FF0">
              <w:rPr>
                <w:b/>
                <w:color w:val="000000"/>
                <w:sz w:val="27"/>
                <w:szCs w:val="27"/>
              </w:rPr>
              <w:t>Наименование гарантированной доплаты</w:t>
            </w:r>
          </w:p>
        </w:tc>
        <w:tc>
          <w:tcPr>
            <w:tcW w:w="1559" w:type="dxa"/>
          </w:tcPr>
          <w:p w:rsidR="00027FF0" w:rsidRPr="00027FF0" w:rsidRDefault="00027FF0" w:rsidP="00027FF0">
            <w:pPr>
              <w:ind w:firstLine="1"/>
              <w:jc w:val="center"/>
              <w:rPr>
                <w:b/>
                <w:color w:val="000000"/>
                <w:sz w:val="27"/>
                <w:szCs w:val="27"/>
              </w:rPr>
            </w:pPr>
            <w:r w:rsidRPr="00027FF0">
              <w:rPr>
                <w:b/>
                <w:color w:val="000000"/>
                <w:sz w:val="27"/>
                <w:szCs w:val="27"/>
              </w:rPr>
              <w:t>Размер надбавки к базовому окладу</w:t>
            </w:r>
          </w:p>
        </w:tc>
      </w:tr>
      <w:tr w:rsidR="00027FF0" w:rsidRPr="00027FF0" w:rsidTr="003D4A8B">
        <w:tc>
          <w:tcPr>
            <w:tcW w:w="568" w:type="dxa"/>
            <w:vMerge w:val="restart"/>
          </w:tcPr>
          <w:p w:rsidR="00027FF0" w:rsidRPr="00027FF0" w:rsidRDefault="00027FF0" w:rsidP="00027FF0">
            <w:pPr>
              <w:rPr>
                <w:color w:val="000000"/>
                <w:sz w:val="27"/>
                <w:szCs w:val="27"/>
              </w:rPr>
            </w:pPr>
            <w:r w:rsidRPr="00027FF0">
              <w:rPr>
                <w:color w:val="000000"/>
                <w:sz w:val="27"/>
                <w:szCs w:val="27"/>
              </w:rPr>
              <w:t>1.</w:t>
            </w:r>
          </w:p>
        </w:tc>
        <w:tc>
          <w:tcPr>
            <w:tcW w:w="3685" w:type="dxa"/>
            <w:tcBorders>
              <w:bottom w:val="nil"/>
            </w:tcBorders>
          </w:tcPr>
          <w:p w:rsidR="00027FF0" w:rsidRPr="00027FF0" w:rsidRDefault="00027FF0" w:rsidP="00027FF0">
            <w:pPr>
              <w:rPr>
                <w:color w:val="000000"/>
                <w:sz w:val="27"/>
                <w:szCs w:val="27"/>
              </w:rPr>
            </w:pPr>
            <w:r w:rsidRPr="00027FF0">
              <w:rPr>
                <w:color w:val="000000"/>
                <w:sz w:val="27"/>
                <w:szCs w:val="27"/>
              </w:rPr>
              <w:t>Педагогические работники, помощники воспитателей, медицинский персонал</w:t>
            </w:r>
          </w:p>
        </w:tc>
        <w:tc>
          <w:tcPr>
            <w:tcW w:w="4395" w:type="dxa"/>
            <w:tcBorders>
              <w:bottom w:val="nil"/>
            </w:tcBorders>
          </w:tcPr>
          <w:p w:rsidR="00027FF0" w:rsidRPr="00027FF0" w:rsidRDefault="00027FF0" w:rsidP="00027FF0">
            <w:pPr>
              <w:rPr>
                <w:color w:val="000000"/>
                <w:sz w:val="27"/>
                <w:szCs w:val="27"/>
              </w:rPr>
            </w:pPr>
            <w:r w:rsidRPr="00027FF0">
              <w:rPr>
                <w:color w:val="000000"/>
                <w:sz w:val="27"/>
                <w:szCs w:val="27"/>
              </w:rPr>
              <w:t>За работу в группах компенсирующей и оздоровительной направленности</w:t>
            </w:r>
          </w:p>
        </w:tc>
        <w:tc>
          <w:tcPr>
            <w:tcW w:w="1559" w:type="dxa"/>
            <w:tcBorders>
              <w:bottom w:val="nil"/>
            </w:tcBorders>
          </w:tcPr>
          <w:p w:rsidR="00027FF0" w:rsidRPr="00027FF0" w:rsidRDefault="00027FF0" w:rsidP="00027FF0">
            <w:pPr>
              <w:ind w:firstLine="1"/>
              <w:jc w:val="center"/>
              <w:rPr>
                <w:color w:val="000000"/>
                <w:sz w:val="27"/>
                <w:szCs w:val="27"/>
              </w:rPr>
            </w:pPr>
            <w:r w:rsidRPr="00027FF0">
              <w:rPr>
                <w:color w:val="000000"/>
                <w:sz w:val="27"/>
                <w:szCs w:val="27"/>
              </w:rPr>
              <w:t>0,20</w:t>
            </w:r>
          </w:p>
        </w:tc>
      </w:tr>
      <w:tr w:rsidR="00027FF0" w:rsidRPr="00027FF0" w:rsidTr="003D4A8B">
        <w:tc>
          <w:tcPr>
            <w:tcW w:w="568" w:type="dxa"/>
            <w:vMerge/>
          </w:tcPr>
          <w:p w:rsidR="00027FF0" w:rsidRPr="00027FF0" w:rsidRDefault="00027FF0" w:rsidP="00027FF0">
            <w:pPr>
              <w:widowControl/>
              <w:overflowPunct w:val="0"/>
              <w:textAlignment w:val="baseline"/>
              <w:rPr>
                <w:color w:val="000000"/>
                <w:sz w:val="27"/>
                <w:szCs w:val="27"/>
              </w:rPr>
            </w:pPr>
          </w:p>
        </w:tc>
        <w:tc>
          <w:tcPr>
            <w:tcW w:w="3685" w:type="dxa"/>
            <w:tcBorders>
              <w:top w:val="nil"/>
            </w:tcBorders>
          </w:tcPr>
          <w:p w:rsidR="00027FF0" w:rsidRPr="00027FF0" w:rsidRDefault="00027FF0" w:rsidP="00027FF0">
            <w:pPr>
              <w:rPr>
                <w:color w:val="000000"/>
                <w:sz w:val="27"/>
                <w:szCs w:val="27"/>
              </w:rPr>
            </w:pPr>
            <w:r w:rsidRPr="00027FF0">
              <w:rPr>
                <w:color w:val="000000"/>
                <w:sz w:val="27"/>
                <w:szCs w:val="27"/>
              </w:rPr>
              <w:t>Учитель-логопед (дефектолог)</w:t>
            </w:r>
          </w:p>
        </w:tc>
        <w:tc>
          <w:tcPr>
            <w:tcW w:w="4395" w:type="dxa"/>
            <w:tcBorders>
              <w:top w:val="nil"/>
            </w:tcBorders>
          </w:tcPr>
          <w:p w:rsidR="00027FF0" w:rsidRPr="00027FF0" w:rsidRDefault="00027FF0" w:rsidP="00027FF0">
            <w:pPr>
              <w:ind w:firstLine="29"/>
              <w:jc w:val="both"/>
              <w:rPr>
                <w:color w:val="000000"/>
                <w:sz w:val="27"/>
                <w:szCs w:val="27"/>
              </w:rPr>
            </w:pPr>
            <w:r w:rsidRPr="00027FF0">
              <w:rPr>
                <w:color w:val="000000"/>
                <w:sz w:val="27"/>
                <w:szCs w:val="27"/>
              </w:rPr>
              <w:t>Логопедический пункт</w:t>
            </w:r>
          </w:p>
        </w:tc>
        <w:tc>
          <w:tcPr>
            <w:tcW w:w="1559" w:type="dxa"/>
            <w:tcBorders>
              <w:top w:val="nil"/>
            </w:tcBorders>
          </w:tcPr>
          <w:p w:rsidR="00027FF0" w:rsidRPr="00027FF0" w:rsidRDefault="00027FF0" w:rsidP="00027FF0">
            <w:pPr>
              <w:ind w:firstLine="1"/>
              <w:jc w:val="center"/>
              <w:rPr>
                <w:color w:val="000000"/>
                <w:sz w:val="27"/>
                <w:szCs w:val="27"/>
              </w:rPr>
            </w:pPr>
            <w:r w:rsidRPr="00027FF0">
              <w:rPr>
                <w:color w:val="000000"/>
                <w:sz w:val="27"/>
                <w:szCs w:val="27"/>
              </w:rPr>
              <w:t>0,20</w:t>
            </w:r>
          </w:p>
        </w:tc>
      </w:tr>
      <w:tr w:rsidR="00027FF0" w:rsidRPr="00027FF0" w:rsidTr="003D4A8B">
        <w:tc>
          <w:tcPr>
            <w:tcW w:w="568" w:type="dxa"/>
          </w:tcPr>
          <w:p w:rsidR="00027FF0" w:rsidRPr="00027FF0" w:rsidRDefault="00027FF0" w:rsidP="00027FF0">
            <w:pPr>
              <w:rPr>
                <w:color w:val="000000"/>
                <w:sz w:val="27"/>
                <w:szCs w:val="27"/>
              </w:rPr>
            </w:pPr>
            <w:r w:rsidRPr="00027FF0">
              <w:rPr>
                <w:color w:val="000000"/>
                <w:sz w:val="27"/>
                <w:szCs w:val="27"/>
              </w:rPr>
              <w:t>2.</w:t>
            </w:r>
          </w:p>
        </w:tc>
        <w:tc>
          <w:tcPr>
            <w:tcW w:w="3685" w:type="dxa"/>
          </w:tcPr>
          <w:p w:rsidR="00027FF0" w:rsidRPr="00027FF0" w:rsidRDefault="00027FF0" w:rsidP="00027FF0">
            <w:pPr>
              <w:rPr>
                <w:color w:val="000000"/>
                <w:sz w:val="27"/>
                <w:szCs w:val="27"/>
              </w:rPr>
            </w:pPr>
            <w:r w:rsidRPr="00027FF0">
              <w:rPr>
                <w:color w:val="000000"/>
                <w:sz w:val="27"/>
                <w:szCs w:val="27"/>
              </w:rPr>
              <w:t>Педагогические работники, медицинский персонал</w:t>
            </w:r>
          </w:p>
        </w:tc>
        <w:tc>
          <w:tcPr>
            <w:tcW w:w="4395" w:type="dxa"/>
          </w:tcPr>
          <w:p w:rsidR="00027FF0" w:rsidRPr="00027FF0" w:rsidRDefault="00027FF0" w:rsidP="00027FF0">
            <w:pPr>
              <w:rPr>
                <w:color w:val="000000"/>
                <w:sz w:val="27"/>
                <w:szCs w:val="27"/>
              </w:rPr>
            </w:pPr>
            <w:r w:rsidRPr="00027FF0">
              <w:rPr>
                <w:color w:val="000000"/>
                <w:sz w:val="27"/>
                <w:szCs w:val="27"/>
              </w:rPr>
              <w:t>За работу в сельской местности (специалистам)</w:t>
            </w:r>
          </w:p>
        </w:tc>
        <w:tc>
          <w:tcPr>
            <w:tcW w:w="1559" w:type="dxa"/>
          </w:tcPr>
          <w:p w:rsidR="00027FF0" w:rsidRPr="00027FF0" w:rsidRDefault="00027FF0" w:rsidP="00027FF0">
            <w:pPr>
              <w:ind w:firstLine="1"/>
              <w:jc w:val="center"/>
              <w:rPr>
                <w:color w:val="000000"/>
                <w:sz w:val="27"/>
                <w:szCs w:val="27"/>
              </w:rPr>
            </w:pPr>
            <w:r w:rsidRPr="00027FF0">
              <w:rPr>
                <w:color w:val="000000"/>
                <w:sz w:val="27"/>
                <w:szCs w:val="27"/>
              </w:rPr>
              <w:t>0,25</w:t>
            </w:r>
          </w:p>
        </w:tc>
      </w:tr>
      <w:tr w:rsidR="00027FF0" w:rsidRPr="00027FF0" w:rsidTr="003D4A8B">
        <w:tc>
          <w:tcPr>
            <w:tcW w:w="568" w:type="dxa"/>
          </w:tcPr>
          <w:p w:rsidR="00027FF0" w:rsidRPr="00027FF0" w:rsidRDefault="00027FF0" w:rsidP="00027FF0">
            <w:pPr>
              <w:rPr>
                <w:color w:val="000000"/>
                <w:sz w:val="27"/>
                <w:szCs w:val="27"/>
              </w:rPr>
            </w:pPr>
            <w:r w:rsidRPr="00027FF0">
              <w:rPr>
                <w:color w:val="000000"/>
                <w:sz w:val="27"/>
                <w:szCs w:val="27"/>
              </w:rPr>
              <w:t>3.</w:t>
            </w:r>
          </w:p>
        </w:tc>
        <w:tc>
          <w:tcPr>
            <w:tcW w:w="3685" w:type="dxa"/>
          </w:tcPr>
          <w:p w:rsidR="00027FF0" w:rsidRPr="00027FF0" w:rsidRDefault="00027FF0" w:rsidP="00027FF0">
            <w:pPr>
              <w:rPr>
                <w:color w:val="000000"/>
                <w:sz w:val="27"/>
                <w:szCs w:val="27"/>
              </w:rPr>
            </w:pPr>
            <w:r w:rsidRPr="00027FF0">
              <w:rPr>
                <w:color w:val="000000"/>
                <w:sz w:val="27"/>
                <w:szCs w:val="27"/>
              </w:rPr>
              <w:t>Помощники воспитателей, младший воспитатель</w:t>
            </w:r>
          </w:p>
        </w:tc>
        <w:tc>
          <w:tcPr>
            <w:tcW w:w="4395" w:type="dxa"/>
          </w:tcPr>
          <w:p w:rsidR="00027FF0" w:rsidRPr="00027FF0" w:rsidRDefault="00027FF0" w:rsidP="00027FF0">
            <w:pPr>
              <w:ind w:firstLine="29"/>
              <w:rPr>
                <w:color w:val="000000"/>
                <w:sz w:val="27"/>
                <w:szCs w:val="27"/>
              </w:rPr>
            </w:pPr>
            <w:r w:rsidRPr="00027FF0">
              <w:rPr>
                <w:color w:val="000000"/>
                <w:sz w:val="27"/>
                <w:szCs w:val="27"/>
              </w:rPr>
              <w:t>За осуществление воспитательских функций в процессе проведения мероприятий по реализации образовательной программы, оздоровительных мероприятий</w:t>
            </w:r>
          </w:p>
        </w:tc>
        <w:tc>
          <w:tcPr>
            <w:tcW w:w="1559" w:type="dxa"/>
          </w:tcPr>
          <w:p w:rsidR="00027FF0" w:rsidRPr="00027FF0" w:rsidRDefault="00027FF0" w:rsidP="00027FF0">
            <w:pPr>
              <w:ind w:firstLine="1"/>
              <w:jc w:val="center"/>
              <w:rPr>
                <w:color w:val="000000"/>
                <w:sz w:val="27"/>
                <w:szCs w:val="27"/>
              </w:rPr>
            </w:pPr>
            <w:r w:rsidRPr="00027FF0">
              <w:rPr>
                <w:color w:val="000000"/>
                <w:sz w:val="27"/>
                <w:szCs w:val="27"/>
              </w:rPr>
              <w:t>0,20 - 0,30</w:t>
            </w:r>
          </w:p>
        </w:tc>
      </w:tr>
      <w:tr w:rsidR="00027FF0" w:rsidRPr="00027FF0" w:rsidTr="003D4A8B">
        <w:tc>
          <w:tcPr>
            <w:tcW w:w="568" w:type="dxa"/>
          </w:tcPr>
          <w:p w:rsidR="00027FF0" w:rsidRPr="00027FF0" w:rsidRDefault="00027FF0" w:rsidP="00027FF0">
            <w:pPr>
              <w:rPr>
                <w:color w:val="000000"/>
                <w:sz w:val="27"/>
                <w:szCs w:val="27"/>
              </w:rPr>
            </w:pPr>
            <w:r w:rsidRPr="00027FF0">
              <w:rPr>
                <w:color w:val="000000"/>
                <w:sz w:val="27"/>
                <w:szCs w:val="27"/>
              </w:rPr>
              <w:t>4.</w:t>
            </w:r>
          </w:p>
        </w:tc>
        <w:tc>
          <w:tcPr>
            <w:tcW w:w="3685" w:type="dxa"/>
          </w:tcPr>
          <w:p w:rsidR="00027FF0" w:rsidRPr="00027FF0" w:rsidRDefault="00027FF0" w:rsidP="00027FF0">
            <w:pPr>
              <w:rPr>
                <w:color w:val="000000"/>
                <w:sz w:val="27"/>
                <w:szCs w:val="27"/>
              </w:rPr>
            </w:pPr>
            <w:r w:rsidRPr="00027FF0">
              <w:rPr>
                <w:color w:val="000000"/>
                <w:sz w:val="27"/>
                <w:szCs w:val="27"/>
              </w:rPr>
              <w:t>Все категории работников (по итогам специальной оценки условий труда)</w:t>
            </w:r>
          </w:p>
        </w:tc>
        <w:tc>
          <w:tcPr>
            <w:tcW w:w="4395" w:type="dxa"/>
          </w:tcPr>
          <w:p w:rsidR="00027FF0" w:rsidRPr="00027FF0" w:rsidRDefault="00027FF0" w:rsidP="00027FF0">
            <w:pPr>
              <w:rPr>
                <w:color w:val="000000"/>
                <w:sz w:val="27"/>
                <w:szCs w:val="27"/>
              </w:rPr>
            </w:pPr>
            <w:r w:rsidRPr="00027FF0">
              <w:rPr>
                <w:color w:val="000000"/>
                <w:sz w:val="27"/>
                <w:szCs w:val="27"/>
              </w:rPr>
              <w:t>За работу во вредных условиях труда (по итогам специальной оценки условий труда)</w:t>
            </w:r>
          </w:p>
        </w:tc>
        <w:tc>
          <w:tcPr>
            <w:tcW w:w="1559" w:type="dxa"/>
          </w:tcPr>
          <w:p w:rsidR="00027FF0" w:rsidRPr="00027FF0" w:rsidRDefault="00027FF0" w:rsidP="00027FF0">
            <w:pPr>
              <w:ind w:firstLine="426"/>
              <w:rPr>
                <w:color w:val="000000"/>
                <w:sz w:val="27"/>
                <w:szCs w:val="27"/>
              </w:rPr>
            </w:pPr>
            <w:r w:rsidRPr="00027FF0">
              <w:rPr>
                <w:color w:val="000000"/>
                <w:sz w:val="27"/>
                <w:szCs w:val="27"/>
              </w:rPr>
              <w:t>до 0,12</w:t>
            </w:r>
          </w:p>
        </w:tc>
      </w:tr>
      <w:tr w:rsidR="00027FF0" w:rsidRPr="00027FF0" w:rsidTr="003D4A8B">
        <w:tc>
          <w:tcPr>
            <w:tcW w:w="568" w:type="dxa"/>
          </w:tcPr>
          <w:p w:rsidR="00027FF0" w:rsidRPr="00027FF0" w:rsidRDefault="00027FF0" w:rsidP="00027FF0">
            <w:pPr>
              <w:rPr>
                <w:color w:val="000000"/>
                <w:sz w:val="27"/>
                <w:szCs w:val="27"/>
              </w:rPr>
            </w:pPr>
            <w:r w:rsidRPr="00027FF0">
              <w:rPr>
                <w:color w:val="000000"/>
                <w:sz w:val="27"/>
                <w:szCs w:val="27"/>
              </w:rPr>
              <w:t>5.</w:t>
            </w:r>
          </w:p>
        </w:tc>
        <w:tc>
          <w:tcPr>
            <w:tcW w:w="3685" w:type="dxa"/>
          </w:tcPr>
          <w:p w:rsidR="00027FF0" w:rsidRPr="00027FF0" w:rsidRDefault="00027FF0" w:rsidP="00027FF0">
            <w:pPr>
              <w:rPr>
                <w:color w:val="000000"/>
                <w:sz w:val="27"/>
                <w:szCs w:val="27"/>
              </w:rPr>
            </w:pPr>
            <w:r w:rsidRPr="00027FF0">
              <w:rPr>
                <w:color w:val="000000"/>
                <w:sz w:val="27"/>
                <w:szCs w:val="27"/>
              </w:rPr>
              <w:t xml:space="preserve">Категории работников (в соответствии с Трудовым </w:t>
            </w:r>
            <w:hyperlink r:id="rId8" w:history="1">
              <w:r w:rsidRPr="00027FF0">
                <w:rPr>
                  <w:color w:val="000000"/>
                  <w:sz w:val="27"/>
                  <w:szCs w:val="27"/>
                </w:rPr>
                <w:t>кодексом</w:t>
              </w:r>
            </w:hyperlink>
            <w:r w:rsidRPr="00027FF0">
              <w:rPr>
                <w:color w:val="000000"/>
                <w:sz w:val="27"/>
                <w:szCs w:val="27"/>
              </w:rPr>
              <w:t>)</w:t>
            </w:r>
          </w:p>
        </w:tc>
        <w:tc>
          <w:tcPr>
            <w:tcW w:w="4395" w:type="dxa"/>
          </w:tcPr>
          <w:p w:rsidR="00027FF0" w:rsidRPr="00027FF0" w:rsidRDefault="00027FF0" w:rsidP="00027FF0">
            <w:pPr>
              <w:jc w:val="both"/>
              <w:rPr>
                <w:color w:val="000000"/>
                <w:sz w:val="27"/>
                <w:szCs w:val="27"/>
              </w:rPr>
            </w:pPr>
            <w:r w:rsidRPr="00027FF0">
              <w:rPr>
                <w:color w:val="000000"/>
                <w:sz w:val="27"/>
                <w:szCs w:val="27"/>
              </w:rPr>
              <w:t>За работу в ночное время</w:t>
            </w:r>
          </w:p>
        </w:tc>
        <w:tc>
          <w:tcPr>
            <w:tcW w:w="1559" w:type="dxa"/>
          </w:tcPr>
          <w:p w:rsidR="00027FF0" w:rsidRPr="00027FF0" w:rsidRDefault="00027FF0" w:rsidP="00027FF0">
            <w:pPr>
              <w:ind w:firstLine="1"/>
              <w:jc w:val="center"/>
              <w:rPr>
                <w:color w:val="000000"/>
                <w:sz w:val="27"/>
                <w:szCs w:val="27"/>
              </w:rPr>
            </w:pPr>
            <w:r w:rsidRPr="00027FF0">
              <w:rPr>
                <w:color w:val="000000"/>
                <w:sz w:val="27"/>
                <w:szCs w:val="27"/>
              </w:rPr>
              <w:t>0,35</w:t>
            </w:r>
          </w:p>
        </w:tc>
      </w:tr>
      <w:tr w:rsidR="00027FF0" w:rsidRPr="00027FF0" w:rsidTr="003D4A8B">
        <w:tc>
          <w:tcPr>
            <w:tcW w:w="568" w:type="dxa"/>
          </w:tcPr>
          <w:p w:rsidR="00027FF0" w:rsidRPr="00027FF0" w:rsidRDefault="00027FF0" w:rsidP="00027FF0">
            <w:pPr>
              <w:rPr>
                <w:color w:val="000000"/>
                <w:sz w:val="27"/>
                <w:szCs w:val="27"/>
              </w:rPr>
            </w:pPr>
            <w:r w:rsidRPr="00027FF0">
              <w:rPr>
                <w:color w:val="000000"/>
                <w:sz w:val="27"/>
                <w:szCs w:val="27"/>
              </w:rPr>
              <w:t>6.</w:t>
            </w:r>
          </w:p>
        </w:tc>
        <w:tc>
          <w:tcPr>
            <w:tcW w:w="3685" w:type="dxa"/>
          </w:tcPr>
          <w:p w:rsidR="00027FF0" w:rsidRPr="00027FF0" w:rsidRDefault="00027FF0" w:rsidP="00027FF0">
            <w:pPr>
              <w:rPr>
                <w:color w:val="000000"/>
                <w:sz w:val="27"/>
                <w:szCs w:val="27"/>
              </w:rPr>
            </w:pPr>
            <w:r w:rsidRPr="00027FF0">
              <w:rPr>
                <w:color w:val="000000"/>
                <w:sz w:val="27"/>
                <w:szCs w:val="27"/>
              </w:rPr>
              <w:t>Обслуживающий персонал в специализированных дошкольных образовательных организациях</w:t>
            </w:r>
          </w:p>
        </w:tc>
        <w:tc>
          <w:tcPr>
            <w:tcW w:w="4395" w:type="dxa"/>
          </w:tcPr>
          <w:p w:rsidR="00027FF0" w:rsidRPr="00027FF0" w:rsidRDefault="00027FF0" w:rsidP="00027FF0">
            <w:pPr>
              <w:jc w:val="both"/>
              <w:rPr>
                <w:color w:val="000000"/>
                <w:sz w:val="27"/>
                <w:szCs w:val="27"/>
              </w:rPr>
            </w:pPr>
            <w:r w:rsidRPr="00027FF0">
              <w:rPr>
                <w:color w:val="000000"/>
                <w:sz w:val="27"/>
                <w:szCs w:val="27"/>
              </w:rPr>
              <w:t>Гарантированная надбавка по основной должности за особые условия труда</w:t>
            </w:r>
          </w:p>
        </w:tc>
        <w:tc>
          <w:tcPr>
            <w:tcW w:w="1559" w:type="dxa"/>
          </w:tcPr>
          <w:p w:rsidR="00027FF0" w:rsidRPr="00027FF0" w:rsidRDefault="00027FF0" w:rsidP="00027FF0">
            <w:pPr>
              <w:ind w:firstLine="1"/>
              <w:jc w:val="center"/>
              <w:rPr>
                <w:color w:val="000000"/>
                <w:sz w:val="27"/>
                <w:szCs w:val="27"/>
              </w:rPr>
            </w:pPr>
            <w:r w:rsidRPr="00027FF0">
              <w:rPr>
                <w:color w:val="000000"/>
                <w:sz w:val="27"/>
                <w:szCs w:val="27"/>
              </w:rPr>
              <w:t>0,15</w:t>
            </w:r>
          </w:p>
        </w:tc>
      </w:tr>
    </w:tbl>
    <w:p w:rsidR="00027FF0" w:rsidRPr="00027FF0" w:rsidRDefault="00027FF0" w:rsidP="00027FF0">
      <w:pPr>
        <w:rPr>
          <w:rFonts w:ascii="Arial" w:hAnsi="Arial" w:cs="Arial"/>
          <w:color w:val="000000"/>
          <w:sz w:val="27"/>
          <w:szCs w:val="27"/>
        </w:rPr>
      </w:pPr>
    </w:p>
    <w:p w:rsidR="00027FF0" w:rsidRPr="00027FF0" w:rsidRDefault="00027FF0" w:rsidP="00027FF0">
      <w:pPr>
        <w:rPr>
          <w:rFonts w:ascii="Arial" w:hAnsi="Arial" w:cs="Arial"/>
          <w:color w:val="000000"/>
          <w:sz w:val="27"/>
          <w:szCs w:val="27"/>
        </w:rPr>
      </w:pPr>
    </w:p>
    <w:p w:rsidR="00E66F7F" w:rsidRPr="00154DA3" w:rsidRDefault="00E66F7F" w:rsidP="00E66F7F">
      <w:pPr>
        <w:ind w:firstLine="720"/>
        <w:jc w:val="right"/>
        <w:outlineLvl w:val="1"/>
        <w:rPr>
          <w:b/>
          <w:color w:val="000000"/>
          <w:sz w:val="27"/>
          <w:szCs w:val="27"/>
        </w:rPr>
      </w:pPr>
      <w:r w:rsidRPr="00154DA3">
        <w:rPr>
          <w:b/>
          <w:color w:val="000000"/>
          <w:sz w:val="27"/>
          <w:szCs w:val="27"/>
        </w:rPr>
        <w:lastRenderedPageBreak/>
        <w:t xml:space="preserve">Приложение </w:t>
      </w:r>
      <w:r>
        <w:rPr>
          <w:b/>
          <w:color w:val="000000"/>
          <w:sz w:val="27"/>
          <w:szCs w:val="27"/>
        </w:rPr>
        <w:t>№</w:t>
      </w:r>
      <w:r w:rsidRPr="00154DA3">
        <w:rPr>
          <w:b/>
          <w:color w:val="000000"/>
          <w:sz w:val="27"/>
          <w:szCs w:val="27"/>
        </w:rPr>
        <w:t xml:space="preserve"> </w:t>
      </w:r>
      <w:r>
        <w:rPr>
          <w:b/>
          <w:color w:val="000000"/>
          <w:sz w:val="27"/>
          <w:szCs w:val="27"/>
        </w:rPr>
        <w:t>5</w:t>
      </w:r>
    </w:p>
    <w:p w:rsidR="00E66F7F" w:rsidRPr="00154DA3" w:rsidRDefault="00E66F7F" w:rsidP="00E66F7F">
      <w:pPr>
        <w:ind w:firstLine="720"/>
        <w:jc w:val="right"/>
        <w:outlineLvl w:val="1"/>
        <w:rPr>
          <w:b/>
          <w:color w:val="000000"/>
          <w:sz w:val="27"/>
          <w:szCs w:val="27"/>
        </w:rPr>
      </w:pPr>
    </w:p>
    <w:p w:rsidR="00E66F7F" w:rsidRDefault="00E66F7F" w:rsidP="00E66F7F">
      <w:pPr>
        <w:widowControl/>
        <w:overflowPunct w:val="0"/>
        <w:spacing w:after="1"/>
        <w:jc w:val="right"/>
        <w:textAlignment w:val="baseline"/>
        <w:rPr>
          <w:b/>
          <w:bCs/>
          <w:color w:val="000000"/>
          <w:sz w:val="27"/>
          <w:szCs w:val="27"/>
        </w:rPr>
      </w:pPr>
      <w:r>
        <w:rPr>
          <w:b/>
          <w:bCs/>
          <w:color w:val="000000"/>
          <w:sz w:val="27"/>
          <w:szCs w:val="27"/>
        </w:rPr>
        <w:t xml:space="preserve">к Положению </w:t>
      </w:r>
      <w:r w:rsidRPr="00B62D46">
        <w:rPr>
          <w:b/>
          <w:bCs/>
          <w:color w:val="000000"/>
          <w:sz w:val="27"/>
          <w:szCs w:val="27"/>
        </w:rPr>
        <w:t xml:space="preserve">об оплате труда </w:t>
      </w:r>
    </w:p>
    <w:p w:rsidR="00E66F7F"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и стимулирования работников  муниципального </w:t>
      </w:r>
    </w:p>
    <w:p w:rsidR="00E66F7F"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бюджетного дошкольного образовательного </w:t>
      </w:r>
    </w:p>
    <w:p w:rsidR="00E66F7F"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учреждения детского сада № 14 </w:t>
      </w:r>
    </w:p>
    <w:p w:rsidR="00E66F7F" w:rsidRPr="00B62D46" w:rsidRDefault="00E66F7F" w:rsidP="00E66F7F">
      <w:pPr>
        <w:widowControl/>
        <w:overflowPunct w:val="0"/>
        <w:spacing w:after="1"/>
        <w:jc w:val="right"/>
        <w:textAlignment w:val="baseline"/>
        <w:rPr>
          <w:b/>
          <w:bCs/>
          <w:color w:val="000000"/>
          <w:sz w:val="27"/>
          <w:szCs w:val="27"/>
        </w:rPr>
      </w:pPr>
      <w:r w:rsidRPr="00B62D46">
        <w:rPr>
          <w:b/>
          <w:bCs/>
          <w:color w:val="000000"/>
          <w:sz w:val="27"/>
          <w:szCs w:val="27"/>
        </w:rPr>
        <w:t xml:space="preserve">«Центр развития ребенка </w:t>
      </w:r>
    </w:p>
    <w:p w:rsidR="00E66F7F" w:rsidRDefault="00E66F7F" w:rsidP="00E66F7F">
      <w:pPr>
        <w:ind w:firstLine="720"/>
        <w:jc w:val="right"/>
        <w:outlineLvl w:val="1"/>
        <w:rPr>
          <w:b/>
          <w:bCs/>
          <w:color w:val="000000"/>
          <w:sz w:val="27"/>
          <w:szCs w:val="27"/>
        </w:rPr>
      </w:pPr>
      <w:r w:rsidRPr="00B62D46">
        <w:rPr>
          <w:b/>
          <w:bCs/>
          <w:color w:val="000000"/>
          <w:sz w:val="27"/>
          <w:szCs w:val="27"/>
        </w:rPr>
        <w:t xml:space="preserve">«Золотой ключик» г. Белгорода </w:t>
      </w:r>
    </w:p>
    <w:p w:rsidR="00E66F7F" w:rsidRDefault="00E66F7F" w:rsidP="00E66F7F">
      <w:pPr>
        <w:ind w:firstLine="720"/>
        <w:jc w:val="right"/>
        <w:outlineLvl w:val="1"/>
        <w:rPr>
          <w:b/>
          <w:bCs/>
          <w:color w:val="000000"/>
          <w:sz w:val="27"/>
          <w:szCs w:val="27"/>
        </w:rPr>
      </w:pPr>
      <w:r w:rsidRPr="00B62D46">
        <w:rPr>
          <w:b/>
          <w:bCs/>
          <w:color w:val="000000"/>
          <w:sz w:val="27"/>
          <w:szCs w:val="27"/>
        </w:rPr>
        <w:t>(МБДОУ д/с № 14)</w:t>
      </w:r>
    </w:p>
    <w:p w:rsidR="00027FF0" w:rsidRPr="00027FF0" w:rsidRDefault="00027FF0" w:rsidP="00027FF0">
      <w:pPr>
        <w:tabs>
          <w:tab w:val="left" w:pos="8424"/>
        </w:tabs>
        <w:ind w:firstLine="720"/>
        <w:rPr>
          <w:rFonts w:ascii="Arial" w:hAnsi="Arial" w:cs="Arial"/>
          <w:color w:val="000000"/>
          <w:sz w:val="27"/>
          <w:szCs w:val="27"/>
        </w:rPr>
      </w:pPr>
    </w:p>
    <w:p w:rsidR="00027FF0" w:rsidRPr="00027FF0" w:rsidRDefault="00027FF0" w:rsidP="00027FF0">
      <w:pPr>
        <w:ind w:firstLine="720"/>
        <w:jc w:val="right"/>
        <w:rPr>
          <w:rFonts w:ascii="Arial" w:hAnsi="Arial" w:cs="Arial"/>
          <w:color w:val="000000"/>
          <w:sz w:val="27"/>
          <w:szCs w:val="27"/>
        </w:rPr>
      </w:pPr>
    </w:p>
    <w:p w:rsidR="00027FF0" w:rsidRPr="00027FF0" w:rsidRDefault="00027FF0" w:rsidP="00027FF0">
      <w:pPr>
        <w:ind w:firstLine="720"/>
        <w:jc w:val="center"/>
        <w:rPr>
          <w:b/>
          <w:color w:val="000000"/>
          <w:sz w:val="27"/>
          <w:szCs w:val="27"/>
        </w:rPr>
      </w:pPr>
      <w:bookmarkStart w:id="2" w:name="P1299"/>
      <w:bookmarkEnd w:id="2"/>
      <w:r w:rsidRPr="00027FF0">
        <w:rPr>
          <w:b/>
          <w:color w:val="000000"/>
          <w:sz w:val="27"/>
          <w:szCs w:val="27"/>
        </w:rPr>
        <w:t xml:space="preserve">Выплаты молодым специалистам, перечень </w:t>
      </w:r>
      <w:proofErr w:type="gramStart"/>
      <w:r w:rsidRPr="00027FF0">
        <w:rPr>
          <w:b/>
          <w:color w:val="000000"/>
          <w:sz w:val="27"/>
          <w:szCs w:val="27"/>
        </w:rPr>
        <w:t>гарантированных</w:t>
      </w:r>
      <w:proofErr w:type="gramEnd"/>
    </w:p>
    <w:p w:rsidR="00027FF0" w:rsidRPr="00027FF0" w:rsidRDefault="00027FF0" w:rsidP="00027FF0">
      <w:pPr>
        <w:ind w:firstLine="720"/>
        <w:jc w:val="center"/>
        <w:rPr>
          <w:b/>
          <w:color w:val="000000"/>
          <w:sz w:val="27"/>
          <w:szCs w:val="27"/>
        </w:rPr>
      </w:pPr>
      <w:r w:rsidRPr="00027FF0">
        <w:rPr>
          <w:b/>
          <w:color w:val="000000"/>
          <w:sz w:val="27"/>
          <w:szCs w:val="27"/>
        </w:rPr>
        <w:t>доплат, устанавливаемых педагогическим работникам</w:t>
      </w:r>
    </w:p>
    <w:p w:rsidR="00027FF0" w:rsidRPr="00027FF0" w:rsidRDefault="00027FF0" w:rsidP="00027FF0">
      <w:pPr>
        <w:widowControl/>
        <w:overflowPunct w:val="0"/>
        <w:spacing w:after="1"/>
        <w:textAlignment w:val="baseline"/>
        <w:rPr>
          <w:color w:val="000000"/>
          <w:sz w:val="27"/>
          <w:szCs w:val="27"/>
        </w:rPr>
      </w:pPr>
    </w:p>
    <w:p w:rsidR="00027FF0" w:rsidRPr="00027FF0" w:rsidRDefault="00027FF0" w:rsidP="00027FF0">
      <w:pPr>
        <w:ind w:firstLine="540"/>
        <w:jc w:val="both"/>
        <w:rPr>
          <w:rFonts w:ascii="Arial" w:hAnsi="Arial" w:cs="Arial"/>
          <w:color w:val="000000"/>
          <w:sz w:val="27"/>
          <w:szCs w:val="27"/>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3544"/>
      </w:tblGrid>
      <w:tr w:rsidR="00027FF0" w:rsidRPr="00027FF0" w:rsidTr="003D4A8B">
        <w:tc>
          <w:tcPr>
            <w:tcW w:w="6299" w:type="dxa"/>
          </w:tcPr>
          <w:p w:rsidR="00027FF0" w:rsidRPr="00027FF0" w:rsidRDefault="00027FF0" w:rsidP="00027FF0">
            <w:pPr>
              <w:ind w:firstLine="720"/>
              <w:jc w:val="center"/>
              <w:rPr>
                <w:color w:val="000000"/>
                <w:sz w:val="27"/>
                <w:szCs w:val="27"/>
              </w:rPr>
            </w:pPr>
            <w:r w:rsidRPr="00027FF0">
              <w:rPr>
                <w:color w:val="000000"/>
                <w:sz w:val="27"/>
                <w:szCs w:val="27"/>
              </w:rPr>
              <w:t>Наименование доплат</w:t>
            </w:r>
          </w:p>
        </w:tc>
        <w:tc>
          <w:tcPr>
            <w:tcW w:w="3544" w:type="dxa"/>
          </w:tcPr>
          <w:p w:rsidR="00027FF0" w:rsidRPr="00027FF0" w:rsidRDefault="00027FF0" w:rsidP="00027FF0">
            <w:pPr>
              <w:jc w:val="center"/>
              <w:rPr>
                <w:color w:val="000000"/>
                <w:sz w:val="27"/>
                <w:szCs w:val="27"/>
              </w:rPr>
            </w:pPr>
            <w:r w:rsidRPr="00027FF0">
              <w:rPr>
                <w:color w:val="000000"/>
                <w:sz w:val="27"/>
                <w:szCs w:val="27"/>
              </w:rPr>
              <w:t xml:space="preserve">Размер доплаты, надбавки (в процентах от окладов согласно </w:t>
            </w:r>
            <w:hyperlink w:anchor="P933" w:history="1">
              <w:r w:rsidRPr="00027FF0">
                <w:rPr>
                  <w:color w:val="000000"/>
                  <w:sz w:val="27"/>
                  <w:szCs w:val="27"/>
                </w:rPr>
                <w:t>приложению № 3</w:t>
              </w:r>
            </w:hyperlink>
            <w:r w:rsidRPr="00027FF0">
              <w:rPr>
                <w:color w:val="000000"/>
                <w:sz w:val="27"/>
                <w:szCs w:val="27"/>
              </w:rPr>
              <w:t>)</w:t>
            </w:r>
          </w:p>
        </w:tc>
      </w:tr>
      <w:tr w:rsidR="00027FF0" w:rsidRPr="00027FF0" w:rsidTr="003D4A8B">
        <w:tc>
          <w:tcPr>
            <w:tcW w:w="6299" w:type="dxa"/>
          </w:tcPr>
          <w:p w:rsidR="00027FF0" w:rsidRPr="00027FF0" w:rsidRDefault="00027FF0" w:rsidP="00027FF0">
            <w:pPr>
              <w:rPr>
                <w:color w:val="000000"/>
                <w:sz w:val="27"/>
                <w:szCs w:val="27"/>
              </w:rPr>
            </w:pPr>
            <w:proofErr w:type="gramStart"/>
            <w:r w:rsidRPr="00027FF0">
              <w:rPr>
                <w:color w:val="000000"/>
                <w:sz w:val="27"/>
                <w:szCs w:val="27"/>
              </w:rPr>
              <w:t xml:space="preserve">гарантированная доплата (в процентах от утвержденного для расчета гарантированных надбавок базового должностного оклада) молодым специалистам </w:t>
            </w:r>
            <w:hyperlink w:anchor="P1311" w:history="1">
              <w:r w:rsidRPr="00027FF0">
                <w:rPr>
                  <w:color w:val="000000"/>
                  <w:sz w:val="27"/>
                  <w:szCs w:val="27"/>
                </w:rPr>
                <w:t>&lt;*&gt;</w:t>
              </w:r>
            </w:hyperlink>
            <w:r w:rsidRPr="00027FF0">
              <w:rPr>
                <w:color w:val="000000"/>
                <w:sz w:val="27"/>
                <w:szCs w:val="27"/>
              </w:rPr>
              <w:t>, получившим среднее педагогическое или высшее педагогическое образование и принятым на работу на должности педагогических работников в дошкольные образовательные организации, дошкольные группы в образовательных организациях, на период первого года трудовой деятельности</w:t>
            </w:r>
            <w:proofErr w:type="gramEnd"/>
          </w:p>
        </w:tc>
        <w:tc>
          <w:tcPr>
            <w:tcW w:w="3544" w:type="dxa"/>
            <w:vAlign w:val="bottom"/>
          </w:tcPr>
          <w:p w:rsidR="00027FF0" w:rsidRPr="00027FF0" w:rsidRDefault="00027FF0" w:rsidP="00027FF0">
            <w:pPr>
              <w:jc w:val="center"/>
              <w:rPr>
                <w:color w:val="000000"/>
                <w:sz w:val="27"/>
                <w:szCs w:val="27"/>
              </w:rPr>
            </w:pPr>
            <w:r w:rsidRPr="00027FF0">
              <w:rPr>
                <w:color w:val="000000"/>
                <w:sz w:val="27"/>
                <w:szCs w:val="27"/>
              </w:rPr>
              <w:t>30</w:t>
            </w:r>
          </w:p>
        </w:tc>
      </w:tr>
    </w:tbl>
    <w:p w:rsidR="00027FF0" w:rsidRPr="00027FF0" w:rsidRDefault="00027FF0" w:rsidP="00027FF0">
      <w:pPr>
        <w:ind w:firstLine="540"/>
        <w:jc w:val="both"/>
        <w:rPr>
          <w:rFonts w:ascii="Arial" w:hAnsi="Arial" w:cs="Arial"/>
          <w:color w:val="000000"/>
          <w:sz w:val="27"/>
          <w:szCs w:val="27"/>
        </w:rPr>
      </w:pPr>
    </w:p>
    <w:p w:rsidR="00027FF0" w:rsidRPr="00027FF0" w:rsidRDefault="00027FF0" w:rsidP="00027FF0">
      <w:pPr>
        <w:spacing w:before="220"/>
        <w:ind w:firstLine="540"/>
        <w:jc w:val="both"/>
        <w:rPr>
          <w:color w:val="000000"/>
          <w:sz w:val="27"/>
          <w:szCs w:val="27"/>
        </w:rPr>
      </w:pPr>
      <w:bookmarkStart w:id="3" w:name="P1311"/>
      <w:bookmarkEnd w:id="3"/>
      <w:r w:rsidRPr="00027FF0">
        <w:rPr>
          <w:color w:val="000000"/>
          <w:sz w:val="27"/>
          <w:szCs w:val="27"/>
        </w:rPr>
        <w:t xml:space="preserve">&lt;*&gt; определение молодого специалиста согласно </w:t>
      </w:r>
      <w:hyperlink r:id="rId9" w:history="1">
        <w:r w:rsidRPr="00027FF0">
          <w:rPr>
            <w:color w:val="000000"/>
            <w:sz w:val="27"/>
            <w:szCs w:val="27"/>
          </w:rPr>
          <w:t>статье 20 главы 5</w:t>
        </w:r>
      </w:hyperlink>
      <w:r w:rsidRPr="00027FF0">
        <w:rPr>
          <w:color w:val="000000"/>
          <w:sz w:val="27"/>
          <w:szCs w:val="27"/>
        </w:rPr>
        <w:t xml:space="preserve"> закона Белгородской области «Об образовании в Белгородской области».</w:t>
      </w:r>
    </w:p>
    <w:p w:rsidR="00027FF0" w:rsidRPr="00027FF0" w:rsidRDefault="00027FF0" w:rsidP="00027FF0">
      <w:pPr>
        <w:widowControl/>
        <w:overflowPunct w:val="0"/>
        <w:jc w:val="both"/>
        <w:textAlignment w:val="baseline"/>
        <w:rPr>
          <w:b/>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Pr="00027FF0" w:rsidRDefault="00027FF0" w:rsidP="00027FF0">
      <w:pPr>
        <w:widowControl/>
        <w:overflowPunct w:val="0"/>
        <w:jc w:val="both"/>
        <w:textAlignment w:val="baseline"/>
        <w:outlineLvl w:val="0"/>
        <w:rPr>
          <w:color w:val="000000"/>
          <w:sz w:val="27"/>
          <w:szCs w:val="27"/>
        </w:rPr>
      </w:pPr>
    </w:p>
    <w:p w:rsidR="00027FF0" w:rsidRDefault="00A810DB" w:rsidP="00154DA3">
      <w:pP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940425" cy="8910638"/>
            <wp:effectExtent l="0" t="0" r="3175" b="5080"/>
            <wp:docPr id="2" name="Рисунок 2" descr="G:\НА САЙТ\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А САЙТ\Scan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910638"/>
                    </a:xfrm>
                    <a:prstGeom prst="rect">
                      <a:avLst/>
                    </a:prstGeom>
                    <a:noFill/>
                    <a:ln>
                      <a:noFill/>
                    </a:ln>
                  </pic:spPr>
                </pic:pic>
              </a:graphicData>
            </a:graphic>
          </wp:inline>
        </w:drawing>
      </w:r>
    </w:p>
    <w:p w:rsidR="00A810DB" w:rsidRPr="00154DA3" w:rsidRDefault="00A810DB" w:rsidP="00154DA3">
      <w:pP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940425" cy="8168084"/>
            <wp:effectExtent l="0" t="0" r="3175" b="4445"/>
            <wp:docPr id="3" name="Рисунок 3" descr="G:\НА САЙТ\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НА САЙТ\Scan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4" w:name="_GoBack"/>
      <w:bookmarkEnd w:id="4"/>
    </w:p>
    <w:sectPr w:rsidR="00A810DB" w:rsidRPr="00154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A3B42"/>
    <w:multiLevelType w:val="hybridMultilevel"/>
    <w:tmpl w:val="DAB03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31"/>
    <w:rsid w:val="000237DE"/>
    <w:rsid w:val="00027FF0"/>
    <w:rsid w:val="00082770"/>
    <w:rsid w:val="00154DA3"/>
    <w:rsid w:val="001612B2"/>
    <w:rsid w:val="001D7F92"/>
    <w:rsid w:val="001F1D71"/>
    <w:rsid w:val="00222D65"/>
    <w:rsid w:val="002A1EB9"/>
    <w:rsid w:val="0032521D"/>
    <w:rsid w:val="00364B31"/>
    <w:rsid w:val="003D2096"/>
    <w:rsid w:val="00582DEB"/>
    <w:rsid w:val="005858C7"/>
    <w:rsid w:val="005A1F08"/>
    <w:rsid w:val="005B5C76"/>
    <w:rsid w:val="005E75CB"/>
    <w:rsid w:val="00600DA4"/>
    <w:rsid w:val="00610320"/>
    <w:rsid w:val="0061739D"/>
    <w:rsid w:val="006B12D0"/>
    <w:rsid w:val="00705B30"/>
    <w:rsid w:val="007474CD"/>
    <w:rsid w:val="007921AA"/>
    <w:rsid w:val="007E7BB8"/>
    <w:rsid w:val="007F1BF5"/>
    <w:rsid w:val="00847988"/>
    <w:rsid w:val="00A1609E"/>
    <w:rsid w:val="00A4552A"/>
    <w:rsid w:val="00A647CB"/>
    <w:rsid w:val="00A7612C"/>
    <w:rsid w:val="00A810DB"/>
    <w:rsid w:val="00AC7CCA"/>
    <w:rsid w:val="00B200A0"/>
    <w:rsid w:val="00B40CAD"/>
    <w:rsid w:val="00B534AE"/>
    <w:rsid w:val="00B62D46"/>
    <w:rsid w:val="00B8077A"/>
    <w:rsid w:val="00BD7DFC"/>
    <w:rsid w:val="00D211AC"/>
    <w:rsid w:val="00D5364A"/>
    <w:rsid w:val="00D75424"/>
    <w:rsid w:val="00D94350"/>
    <w:rsid w:val="00D97D3C"/>
    <w:rsid w:val="00DC69E0"/>
    <w:rsid w:val="00E66F7F"/>
    <w:rsid w:val="00E96D76"/>
    <w:rsid w:val="00EA5F75"/>
    <w:rsid w:val="00FE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BF5"/>
    <w:pPr>
      <w:spacing w:after="0" w:line="240" w:lineRule="auto"/>
    </w:pPr>
    <w:rPr>
      <w:rFonts w:ascii="Calibri" w:eastAsia="Times New Roman" w:hAnsi="Calibri" w:cs="Times New Roman"/>
      <w:lang w:eastAsia="ru-RU"/>
    </w:rPr>
  </w:style>
  <w:style w:type="paragraph" w:customStyle="1" w:styleId="ConsPlusNormal">
    <w:name w:val="ConsPlusNormal"/>
    <w:rsid w:val="003D2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37DE"/>
    <w:rPr>
      <w:rFonts w:ascii="Tahoma" w:hAnsi="Tahoma" w:cs="Tahoma"/>
      <w:sz w:val="16"/>
      <w:szCs w:val="16"/>
    </w:rPr>
  </w:style>
  <w:style w:type="character" w:customStyle="1" w:styleId="a5">
    <w:name w:val="Текст выноски Знак"/>
    <w:basedOn w:val="a0"/>
    <w:link w:val="a4"/>
    <w:uiPriority w:val="99"/>
    <w:semiHidden/>
    <w:rsid w:val="000237DE"/>
    <w:rPr>
      <w:rFonts w:ascii="Tahoma" w:eastAsia="Times New Roman" w:hAnsi="Tahoma" w:cs="Tahoma"/>
      <w:sz w:val="16"/>
      <w:szCs w:val="16"/>
      <w:lang w:eastAsia="ru-RU"/>
    </w:rPr>
  </w:style>
  <w:style w:type="paragraph" w:styleId="a6">
    <w:name w:val="Normal (Web)"/>
    <w:basedOn w:val="a"/>
    <w:uiPriority w:val="99"/>
    <w:rsid w:val="00582DEB"/>
    <w:pPr>
      <w:widowControl/>
      <w:autoSpaceDE/>
      <w:autoSpaceDN/>
      <w:adjustRightInd/>
      <w:spacing w:before="100" w:beforeAutospacing="1" w:after="100" w:afterAutospacing="1"/>
    </w:pPr>
    <w:rPr>
      <w:sz w:val="24"/>
      <w:szCs w:val="24"/>
    </w:rPr>
  </w:style>
  <w:style w:type="paragraph" w:customStyle="1" w:styleId="ListParagraph1">
    <w:name w:val="List Paragraph1"/>
    <w:basedOn w:val="a"/>
    <w:uiPriority w:val="99"/>
    <w:rsid w:val="00582DEB"/>
    <w:pPr>
      <w:widowControl/>
      <w:autoSpaceDE/>
      <w:autoSpaceDN/>
      <w:adjustRightInd/>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BF5"/>
    <w:pPr>
      <w:spacing w:after="0" w:line="240" w:lineRule="auto"/>
    </w:pPr>
    <w:rPr>
      <w:rFonts w:ascii="Calibri" w:eastAsia="Times New Roman" w:hAnsi="Calibri" w:cs="Times New Roman"/>
      <w:lang w:eastAsia="ru-RU"/>
    </w:rPr>
  </w:style>
  <w:style w:type="paragraph" w:customStyle="1" w:styleId="ConsPlusNormal">
    <w:name w:val="ConsPlusNormal"/>
    <w:rsid w:val="003D2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37DE"/>
    <w:rPr>
      <w:rFonts w:ascii="Tahoma" w:hAnsi="Tahoma" w:cs="Tahoma"/>
      <w:sz w:val="16"/>
      <w:szCs w:val="16"/>
    </w:rPr>
  </w:style>
  <w:style w:type="character" w:customStyle="1" w:styleId="a5">
    <w:name w:val="Текст выноски Знак"/>
    <w:basedOn w:val="a0"/>
    <w:link w:val="a4"/>
    <w:uiPriority w:val="99"/>
    <w:semiHidden/>
    <w:rsid w:val="000237DE"/>
    <w:rPr>
      <w:rFonts w:ascii="Tahoma" w:eastAsia="Times New Roman" w:hAnsi="Tahoma" w:cs="Tahoma"/>
      <w:sz w:val="16"/>
      <w:szCs w:val="16"/>
      <w:lang w:eastAsia="ru-RU"/>
    </w:rPr>
  </w:style>
  <w:style w:type="paragraph" w:styleId="a6">
    <w:name w:val="Normal (Web)"/>
    <w:basedOn w:val="a"/>
    <w:uiPriority w:val="99"/>
    <w:rsid w:val="00582DEB"/>
    <w:pPr>
      <w:widowControl/>
      <w:autoSpaceDE/>
      <w:autoSpaceDN/>
      <w:adjustRightInd/>
      <w:spacing w:before="100" w:beforeAutospacing="1" w:after="100" w:afterAutospacing="1"/>
    </w:pPr>
    <w:rPr>
      <w:sz w:val="24"/>
      <w:szCs w:val="24"/>
    </w:rPr>
  </w:style>
  <w:style w:type="paragraph" w:customStyle="1" w:styleId="ListParagraph1">
    <w:name w:val="List Paragraph1"/>
    <w:basedOn w:val="a"/>
    <w:uiPriority w:val="99"/>
    <w:rsid w:val="00582DEB"/>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6419">
      <w:bodyDiv w:val="1"/>
      <w:marLeft w:val="0"/>
      <w:marRight w:val="0"/>
      <w:marTop w:val="0"/>
      <w:marBottom w:val="0"/>
      <w:divBdr>
        <w:top w:val="none" w:sz="0" w:space="0" w:color="auto"/>
        <w:left w:val="none" w:sz="0" w:space="0" w:color="auto"/>
        <w:bottom w:val="none" w:sz="0" w:space="0" w:color="auto"/>
        <w:right w:val="none" w:sz="0" w:space="0" w:color="auto"/>
      </w:divBdr>
      <w:divsChild>
        <w:div w:id="275215775">
          <w:marLeft w:val="0"/>
          <w:marRight w:val="0"/>
          <w:marTop w:val="0"/>
          <w:marBottom w:val="0"/>
          <w:divBdr>
            <w:top w:val="none" w:sz="0" w:space="0" w:color="auto"/>
            <w:left w:val="none" w:sz="0" w:space="0" w:color="auto"/>
            <w:bottom w:val="none" w:sz="0" w:space="0" w:color="auto"/>
            <w:right w:val="none" w:sz="0" w:space="0" w:color="auto"/>
          </w:divBdr>
        </w:div>
      </w:divsChild>
    </w:div>
    <w:div w:id="195700959">
      <w:bodyDiv w:val="1"/>
      <w:marLeft w:val="0"/>
      <w:marRight w:val="0"/>
      <w:marTop w:val="0"/>
      <w:marBottom w:val="0"/>
      <w:divBdr>
        <w:top w:val="none" w:sz="0" w:space="0" w:color="auto"/>
        <w:left w:val="none" w:sz="0" w:space="0" w:color="auto"/>
        <w:bottom w:val="none" w:sz="0" w:space="0" w:color="auto"/>
        <w:right w:val="none" w:sz="0" w:space="0" w:color="auto"/>
      </w:divBdr>
      <w:divsChild>
        <w:div w:id="85352348">
          <w:marLeft w:val="0"/>
          <w:marRight w:val="0"/>
          <w:marTop w:val="0"/>
          <w:marBottom w:val="0"/>
          <w:divBdr>
            <w:top w:val="none" w:sz="0" w:space="0" w:color="auto"/>
            <w:left w:val="none" w:sz="0" w:space="0" w:color="auto"/>
            <w:bottom w:val="none" w:sz="0" w:space="0" w:color="auto"/>
            <w:right w:val="none" w:sz="0" w:space="0" w:color="auto"/>
          </w:divBdr>
        </w:div>
      </w:divsChild>
    </w:div>
    <w:div w:id="637229594">
      <w:bodyDiv w:val="1"/>
      <w:marLeft w:val="0"/>
      <w:marRight w:val="0"/>
      <w:marTop w:val="0"/>
      <w:marBottom w:val="0"/>
      <w:divBdr>
        <w:top w:val="none" w:sz="0" w:space="0" w:color="auto"/>
        <w:left w:val="none" w:sz="0" w:space="0" w:color="auto"/>
        <w:bottom w:val="none" w:sz="0" w:space="0" w:color="auto"/>
        <w:right w:val="none" w:sz="0" w:space="0" w:color="auto"/>
      </w:divBdr>
      <w:divsChild>
        <w:div w:id="1859078567">
          <w:marLeft w:val="0"/>
          <w:marRight w:val="0"/>
          <w:marTop w:val="0"/>
          <w:marBottom w:val="0"/>
          <w:divBdr>
            <w:top w:val="none" w:sz="0" w:space="0" w:color="auto"/>
            <w:left w:val="none" w:sz="0" w:space="0" w:color="auto"/>
            <w:bottom w:val="none" w:sz="0" w:space="0" w:color="auto"/>
            <w:right w:val="none" w:sz="0" w:space="0" w:color="auto"/>
          </w:divBdr>
        </w:div>
      </w:divsChild>
    </w:div>
    <w:div w:id="744032186">
      <w:bodyDiv w:val="1"/>
      <w:marLeft w:val="0"/>
      <w:marRight w:val="0"/>
      <w:marTop w:val="0"/>
      <w:marBottom w:val="0"/>
      <w:divBdr>
        <w:top w:val="none" w:sz="0" w:space="0" w:color="auto"/>
        <w:left w:val="none" w:sz="0" w:space="0" w:color="auto"/>
        <w:bottom w:val="none" w:sz="0" w:space="0" w:color="auto"/>
        <w:right w:val="none" w:sz="0" w:space="0" w:color="auto"/>
      </w:divBdr>
      <w:divsChild>
        <w:div w:id="345716224">
          <w:marLeft w:val="0"/>
          <w:marRight w:val="0"/>
          <w:marTop w:val="0"/>
          <w:marBottom w:val="0"/>
          <w:divBdr>
            <w:top w:val="none" w:sz="0" w:space="0" w:color="auto"/>
            <w:left w:val="none" w:sz="0" w:space="0" w:color="auto"/>
            <w:bottom w:val="none" w:sz="0" w:space="0" w:color="auto"/>
            <w:right w:val="none" w:sz="0" w:space="0" w:color="auto"/>
          </w:divBdr>
        </w:div>
      </w:divsChild>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148326397">
          <w:marLeft w:val="0"/>
          <w:marRight w:val="0"/>
          <w:marTop w:val="0"/>
          <w:marBottom w:val="0"/>
          <w:divBdr>
            <w:top w:val="none" w:sz="0" w:space="0" w:color="auto"/>
            <w:left w:val="none" w:sz="0" w:space="0" w:color="auto"/>
            <w:bottom w:val="none" w:sz="0" w:space="0" w:color="auto"/>
            <w:right w:val="none" w:sz="0" w:space="0" w:color="auto"/>
          </w:divBdr>
        </w:div>
      </w:divsChild>
    </w:div>
    <w:div w:id="1815298299">
      <w:bodyDiv w:val="1"/>
      <w:marLeft w:val="0"/>
      <w:marRight w:val="0"/>
      <w:marTop w:val="0"/>
      <w:marBottom w:val="0"/>
      <w:divBdr>
        <w:top w:val="none" w:sz="0" w:space="0" w:color="auto"/>
        <w:left w:val="none" w:sz="0" w:space="0" w:color="auto"/>
        <w:bottom w:val="none" w:sz="0" w:space="0" w:color="auto"/>
        <w:right w:val="none" w:sz="0" w:space="0" w:color="auto"/>
      </w:divBdr>
      <w:divsChild>
        <w:div w:id="155084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D1A2EBC2703CB336D9351DDBE10A62F8659F43C07BB3493A63A2317wDq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CF3D1A2EBC2703CB336D8D5CCBD24AAB298500F8390CB962CDF9617E40D94217FB2271228FB0w8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B6C8-759B-4B53-A7FC-3AF8EAB9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Лена</cp:lastModifiedBy>
  <cp:revision>7</cp:revision>
  <cp:lastPrinted>2018-08-09T18:30:00Z</cp:lastPrinted>
  <dcterms:created xsi:type="dcterms:W3CDTF">2018-04-25T07:30:00Z</dcterms:created>
  <dcterms:modified xsi:type="dcterms:W3CDTF">2018-09-20T18:56:00Z</dcterms:modified>
</cp:coreProperties>
</file>