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16" w:rsidRPr="00557116" w:rsidRDefault="00557116" w:rsidP="00557116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557116">
        <w:rPr>
          <w:rFonts w:ascii="Times New Roman" w:eastAsiaTheme="minorHAnsi" w:hAnsi="Times New Roman"/>
          <w:b/>
          <w:sz w:val="26"/>
          <w:szCs w:val="26"/>
        </w:rPr>
        <w:t>Консультация для родителей</w:t>
      </w:r>
    </w:p>
    <w:p w:rsidR="00557116" w:rsidRDefault="00557116" w:rsidP="005571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ru-RU"/>
        </w:rPr>
      </w:pPr>
      <w:r w:rsidRPr="00557116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«Как </w:t>
      </w:r>
      <w:r w:rsidRPr="00557116">
        <w:rPr>
          <w:rFonts w:ascii="Times New Roman" w:eastAsiaTheme="minorHAnsi" w:hAnsi="Times New Roman"/>
          <w:b/>
          <w:sz w:val="26"/>
          <w:szCs w:val="26"/>
          <w:lang w:val="en-US"/>
        </w:rPr>
        <w:t>LEGO</w:t>
      </w:r>
      <w:r w:rsidRPr="00557116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- конструирование влияет на ребёнка»</w:t>
      </w:r>
    </w:p>
    <w:p w:rsidR="00CB2201" w:rsidRPr="00557116" w:rsidRDefault="00CB2201" w:rsidP="005571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ru-RU"/>
        </w:rPr>
      </w:pPr>
      <w:r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Подготовила воспитатель старшей группы </w:t>
      </w:r>
      <w:proofErr w:type="spellStart"/>
      <w:r>
        <w:rPr>
          <w:rFonts w:ascii="Times New Roman" w:eastAsiaTheme="minorHAnsi" w:hAnsi="Times New Roman"/>
          <w:b/>
          <w:sz w:val="26"/>
          <w:szCs w:val="26"/>
          <w:lang w:eastAsia="ru-RU"/>
        </w:rPr>
        <w:t>Подпрятова</w:t>
      </w:r>
      <w:proofErr w:type="spellEnd"/>
      <w:r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Н.А.</w:t>
      </w:r>
      <w:r w:rsidR="002527B4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</w:t>
      </w:r>
    </w:p>
    <w:p w:rsidR="00FD23FD" w:rsidRDefault="00FD23FD" w:rsidP="00557116">
      <w:pPr>
        <w:pStyle w:val="a3"/>
        <w:rPr>
          <w:rFonts w:ascii="Times New Roman" w:hAnsi="Times New Roman"/>
          <w:b/>
          <w:sz w:val="26"/>
          <w:szCs w:val="26"/>
          <w:lang w:eastAsia="ru-RU"/>
        </w:rPr>
      </w:pP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</w:p>
    <w:p w:rsidR="00FD23FD" w:rsidRDefault="00FD23FD" w:rsidP="00FD23F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Современное дошкольное образование предполагает интегративный подход к  воспитанию и образованию дошкольников, основанный на взаимодействии методов и приемов воспитания и обучения в синтезе различных видов детской деятельности. Принцип интеграции реализуется во всех видах детской деятельности, в том числе охватывает конструктивную деятельность с использованием конструктора </w:t>
      </w:r>
      <w:r>
        <w:rPr>
          <w:rFonts w:ascii="Times New Roman" w:hAnsi="Times New Roman"/>
          <w:sz w:val="26"/>
          <w:szCs w:val="26"/>
          <w:lang w:val="en-US"/>
        </w:rPr>
        <w:t>LEGO</w:t>
      </w:r>
      <w:r>
        <w:rPr>
          <w:rFonts w:ascii="Times New Roman" w:hAnsi="Times New Roman"/>
          <w:sz w:val="26"/>
          <w:szCs w:val="26"/>
        </w:rPr>
        <w:t>.</w:t>
      </w: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Человек, который способен конструктивно мыслить, быстро решать логические задачи, наиболее приспособлен к жизни, так как быстро находит выход из затруднительных ситуаций, принимает рациональное решение. </w:t>
      </w: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ab/>
        <w:t xml:space="preserve">Влияние  конструктивной деятельности на  развитие  детей изучал А.Р. </w:t>
      </w:r>
      <w:proofErr w:type="spellStart"/>
      <w:r>
        <w:rPr>
          <w:rFonts w:ascii="Times New Roman" w:hAnsi="Times New Roman"/>
          <w:color w:val="2E2E2E"/>
          <w:sz w:val="26"/>
          <w:szCs w:val="26"/>
          <w:lang w:eastAsia="ru-RU"/>
        </w:rPr>
        <w:t>Лурия</w:t>
      </w:r>
      <w:proofErr w:type="spellEnd"/>
      <w:r>
        <w:rPr>
          <w:rFonts w:ascii="Times New Roman" w:hAnsi="Times New Roman"/>
          <w:color w:val="2E2E2E"/>
          <w:sz w:val="26"/>
          <w:szCs w:val="26"/>
          <w:lang w:eastAsia="ru-RU"/>
        </w:rPr>
        <w:t>. Им был сделан вывод о том, «что упражнения в  конструировании  оказывают  влияние  на  развитие  ребёнка, радикально изменяя характер интеллектуальной деятельности». </w:t>
      </w: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    Конструирование  – «продуктивный вид деятельности  дошкольника, предполагающий создание конструкций по образцу, по условиям и по собственному замыслу». </w:t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br/>
        <w:t>       Конструктивная деятельность занимает значимое место в дошкольном воспитании и является сложным познавательным процессом, в результате которого происходит  интеллектуальное   развитие  детей: ребенок овладевает практическими знаниями, учится выделять существенные признаки, устанавливать отношения и связи между деталями и предметами. </w:t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n-US"/>
        </w:rPr>
        <w:t>LEGO</w:t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 в переводе с датского языка означает «умная игра». </w:t>
      </w:r>
      <w:r>
        <w:rPr>
          <w:rFonts w:ascii="Times New Roman" w:hAnsi="Times New Roman"/>
          <w:sz w:val="26"/>
          <w:szCs w:val="26"/>
          <w:lang w:val="en-US"/>
        </w:rPr>
        <w:t>LEGO</w:t>
      </w:r>
      <w:r w:rsidRPr="00FD23FD">
        <w:rPr>
          <w:rFonts w:ascii="Times New Roman" w:hAnsi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- конструирование один </w:t>
      </w:r>
      <w:r w:rsidR="00373446">
        <w:rPr>
          <w:rFonts w:ascii="Times New Roman" w:hAnsi="Times New Roman"/>
          <w:color w:val="2E2E2E"/>
          <w:sz w:val="26"/>
          <w:szCs w:val="26"/>
          <w:lang w:eastAsia="ru-RU"/>
        </w:rPr>
        <w:t>из наиболее любимых детьми вид </w:t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t>деятельности. </w:t>
      </w:r>
      <w:r>
        <w:rPr>
          <w:rFonts w:ascii="Times New Roman" w:hAnsi="Times New Roman"/>
          <w:sz w:val="26"/>
          <w:szCs w:val="26"/>
          <w:lang w:val="en-US"/>
        </w:rPr>
        <w:t>LEGO</w:t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 – это всегда новая идея, путешествие, открытие! </w:t>
      </w: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Занятия по </w:t>
      </w:r>
      <w:r>
        <w:rPr>
          <w:rFonts w:ascii="Times New Roman" w:hAnsi="Times New Roman"/>
          <w:sz w:val="26"/>
          <w:szCs w:val="26"/>
          <w:lang w:val="en-US"/>
        </w:rPr>
        <w:t>LEGO</w:t>
      </w:r>
      <w:r w:rsidRPr="00FD23FD">
        <w:rPr>
          <w:rFonts w:ascii="Times New Roman" w:hAnsi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t>- конструированию способствуют: 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развитию мелкую моторику рук;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>формированию образного, пространственного мышления;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получению математических знаний о счете, форме, пропорции, симметрии;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расширению представлений об окружающем мире - об архитектуре, транспорте, ландшафте;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развитию внимания, способность сосредоточиться, память, мышление;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>развитие познавательной, художественно-эстетической способностей;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>умению  </w:t>
      </w:r>
      <w:r>
        <w:rPr>
          <w:rFonts w:ascii="Times New Roman" w:hAnsi="Times New Roman"/>
          <w:sz w:val="26"/>
          <w:szCs w:val="26"/>
        </w:rPr>
        <w:t xml:space="preserve"> воображать, фантазировать, творчески мыслить;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овладению умением мысленно разделить предмет на составные части и собрать из частей целое;</w:t>
      </w:r>
    </w:p>
    <w:p w:rsidR="00FD23FD" w:rsidRDefault="00FD23FD" w:rsidP="00FD23FD">
      <w:pPr>
        <w:pStyle w:val="a3"/>
        <w:numPr>
          <w:ilvl w:val="0"/>
          <w:numId w:val="7"/>
        </w:numPr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умению общаться друг с другом, устраивать совместные игры, уважать свой и чужой труд.</w:t>
      </w:r>
    </w:p>
    <w:p w:rsidR="00FD23FD" w:rsidRDefault="00FD23FD" w:rsidP="00FD23FD">
      <w:pPr>
        <w:pStyle w:val="a3"/>
        <w:ind w:left="1440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br/>
      </w: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lastRenderedPageBreak/>
        <w:tab/>
      </w:r>
      <w:r w:rsidRPr="00FD23FD">
        <w:rPr>
          <w:rFonts w:ascii="Times New Roman" w:hAnsi="Times New Roman"/>
          <w:sz w:val="26"/>
          <w:szCs w:val="26"/>
        </w:rPr>
        <w:t xml:space="preserve">LEGO служат прекрасной средой для режиссерских игр детей. Замечательно и то, что в обновлении этих игровых пространств, а значит и в создании новых сюжетов, участвуют сами дети. Сюжеты успешно переносятся в сюжетно – ролевые игры, </w:t>
      </w:r>
      <w:proofErr w:type="spellStart"/>
      <w:r w:rsidRPr="00FD23FD">
        <w:rPr>
          <w:rFonts w:ascii="Times New Roman" w:hAnsi="Times New Roman"/>
          <w:sz w:val="26"/>
          <w:szCs w:val="26"/>
        </w:rPr>
        <w:t>сюжетосложение</w:t>
      </w:r>
      <w:proofErr w:type="spellEnd"/>
      <w:r w:rsidRPr="00FD23FD">
        <w:rPr>
          <w:rFonts w:ascii="Times New Roman" w:hAnsi="Times New Roman"/>
          <w:sz w:val="26"/>
          <w:szCs w:val="26"/>
        </w:rPr>
        <w:t>, где дети пользуются не только «LEGO</w:t>
      </w:r>
      <w:r w:rsidR="00373446">
        <w:rPr>
          <w:rFonts w:ascii="Times New Roman" w:hAnsi="Times New Roman"/>
          <w:sz w:val="26"/>
          <w:szCs w:val="26"/>
        </w:rPr>
        <w:t>», но и предметы–заменители</w:t>
      </w:r>
      <w:r w:rsidRPr="00FD23FD">
        <w:rPr>
          <w:rFonts w:ascii="Times New Roman" w:hAnsi="Times New Roman"/>
          <w:sz w:val="26"/>
          <w:szCs w:val="26"/>
        </w:rPr>
        <w:t>. </w:t>
      </w:r>
      <w:r w:rsidRPr="00FD23FD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2E2E2E"/>
          <w:sz w:val="26"/>
          <w:szCs w:val="26"/>
          <w:lang w:eastAsia="ru-RU"/>
        </w:rPr>
        <w:tab/>
        <w:t>Старшая, подготовительная к школе группа - это этап в работе по развитию конструктивной деятельности. Занятия носят более сложный характер в них включали элементы экспериментирования, дети становятся</w:t>
      </w:r>
      <w:r w:rsidR="00C32383">
        <w:rPr>
          <w:rFonts w:ascii="Times New Roman" w:hAnsi="Times New Roman"/>
          <w:color w:val="2E2E2E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2E2E2E"/>
          <w:sz w:val="26"/>
          <w:szCs w:val="26"/>
          <w:lang w:eastAsia="ru-RU"/>
        </w:rPr>
        <w:t>в условия свободного выбора стратегии работы, проверки способа решения творческой задачи и его исправления. </w:t>
      </w: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В результате   у детей  формируются: </w:t>
      </w:r>
    </w:p>
    <w:p w:rsidR="00FD23FD" w:rsidRDefault="00FD23FD" w:rsidP="00FD23F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моторные навыки, </w:t>
      </w:r>
    </w:p>
    <w:p w:rsidR="00FD23FD" w:rsidRDefault="00FD23FD" w:rsidP="00FD23F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навыки конструирования, </w:t>
      </w:r>
    </w:p>
    <w:p w:rsidR="00FD23FD" w:rsidRDefault="00FD23FD" w:rsidP="00FD23F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 xml:space="preserve">умения выбирать оптимальные пути  решения творческих заданий, </w:t>
      </w:r>
    </w:p>
    <w:p w:rsidR="00FD23FD" w:rsidRDefault="00FD23FD" w:rsidP="00FD23FD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  <w:r>
        <w:rPr>
          <w:rFonts w:ascii="Times New Roman" w:hAnsi="Times New Roman"/>
          <w:color w:val="2E2E2E"/>
          <w:sz w:val="26"/>
          <w:szCs w:val="26"/>
          <w:lang w:eastAsia="ru-RU"/>
        </w:rPr>
        <w:t>успешно функционировать в социуме. </w:t>
      </w:r>
    </w:p>
    <w:p w:rsidR="00FD23FD" w:rsidRDefault="00FD23FD" w:rsidP="00FD23FD">
      <w:pPr>
        <w:pStyle w:val="a3"/>
        <w:ind w:left="720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</w:p>
    <w:p w:rsidR="00FD23FD" w:rsidRDefault="00FD23FD" w:rsidP="00FD23F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Немаловажна роль родителей в развитии одарённости дошкольников. LEGO - конструирование оказывает большое влияние на развитие способностей детей и помогает выявлять их таланты.</w:t>
      </w:r>
    </w:p>
    <w:p w:rsidR="00FD23FD" w:rsidRDefault="00FD23FD" w:rsidP="00FD23FD">
      <w:pPr>
        <w:pStyle w:val="a3"/>
        <w:jc w:val="both"/>
        <w:rPr>
          <w:rFonts w:ascii="Times New Roman" w:hAnsi="Times New Roman"/>
          <w:color w:val="2E2E2E"/>
          <w:sz w:val="26"/>
          <w:szCs w:val="26"/>
          <w:lang w:eastAsia="ru-RU"/>
        </w:rPr>
      </w:pPr>
    </w:p>
    <w:p w:rsidR="00FD23FD" w:rsidRPr="00FD23FD" w:rsidRDefault="00FD23FD" w:rsidP="00FD23FD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lang w:eastAsia="ru-RU"/>
        </w:rPr>
        <w:tab/>
      </w:r>
      <w:r w:rsidRPr="00FD23FD">
        <w:rPr>
          <w:rFonts w:ascii="Times New Roman" w:hAnsi="Times New Roman"/>
          <w:sz w:val="26"/>
          <w:szCs w:val="26"/>
          <w:lang w:eastAsia="ru-RU"/>
        </w:rPr>
        <w:t xml:space="preserve">Использование </w:t>
      </w:r>
      <w:r w:rsidRPr="00FD23FD">
        <w:rPr>
          <w:rFonts w:ascii="Times New Roman" w:hAnsi="Times New Roman"/>
          <w:sz w:val="26"/>
          <w:szCs w:val="26"/>
          <w:lang w:val="en-US"/>
        </w:rPr>
        <w:t>LEGO</w:t>
      </w:r>
      <w:r w:rsidRPr="00FD23FD">
        <w:rPr>
          <w:rFonts w:ascii="Times New Roman" w:hAnsi="Times New Roman"/>
          <w:sz w:val="26"/>
          <w:szCs w:val="26"/>
          <w:lang w:eastAsia="ru-RU"/>
        </w:rPr>
        <w:t xml:space="preserve"> - конструирования на практике  обеспечивает   формирование образного и пространственного воображения.</w:t>
      </w:r>
    </w:p>
    <w:p w:rsidR="00FD23FD" w:rsidRDefault="00FD23FD" w:rsidP="00FD23FD">
      <w:pPr>
        <w:pStyle w:val="a3"/>
        <w:rPr>
          <w:lang w:eastAsia="ru-RU"/>
        </w:rPr>
      </w:pPr>
      <w:r w:rsidRPr="00FD23FD">
        <w:rPr>
          <w:rFonts w:ascii="Times New Roman" w:hAnsi="Times New Roman"/>
          <w:sz w:val="26"/>
          <w:szCs w:val="26"/>
          <w:lang w:eastAsia="ru-RU"/>
        </w:rPr>
        <w:br/>
      </w:r>
      <w:r w:rsidRPr="00FD23FD">
        <w:rPr>
          <w:sz w:val="26"/>
          <w:szCs w:val="26"/>
          <w:lang w:eastAsia="ru-RU"/>
        </w:rPr>
        <w:t>  </w:t>
      </w:r>
      <w:r w:rsidRPr="00FD23FD">
        <w:rPr>
          <w:sz w:val="26"/>
          <w:szCs w:val="26"/>
          <w:lang w:eastAsia="ru-RU"/>
        </w:rPr>
        <w:br/>
      </w:r>
      <w:r>
        <w:rPr>
          <w:lang w:eastAsia="ru-RU"/>
        </w:rPr>
        <w:t>  </w:t>
      </w:r>
      <w:r>
        <w:rPr>
          <w:lang w:eastAsia="ru-RU"/>
        </w:rPr>
        <w:br/>
        <w:t>                             </w:t>
      </w:r>
      <w:r>
        <w:t xml:space="preserve"> </w:t>
      </w:r>
    </w:p>
    <w:p w:rsidR="00DE4544" w:rsidRDefault="00DE4544"/>
    <w:sectPr w:rsidR="00DE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5C0"/>
    <w:multiLevelType w:val="hybridMultilevel"/>
    <w:tmpl w:val="79E6CE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C75"/>
    <w:multiLevelType w:val="hybridMultilevel"/>
    <w:tmpl w:val="F89A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F6584"/>
    <w:multiLevelType w:val="hybridMultilevel"/>
    <w:tmpl w:val="8822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F0289"/>
    <w:multiLevelType w:val="hybridMultilevel"/>
    <w:tmpl w:val="DF58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E4289"/>
    <w:multiLevelType w:val="hybridMultilevel"/>
    <w:tmpl w:val="935A4D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75DB5"/>
    <w:multiLevelType w:val="hybridMultilevel"/>
    <w:tmpl w:val="61B4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FD"/>
    <w:rsid w:val="002527B4"/>
    <w:rsid w:val="00373446"/>
    <w:rsid w:val="00557116"/>
    <w:rsid w:val="0064215F"/>
    <w:rsid w:val="00C32383"/>
    <w:rsid w:val="00CB2201"/>
    <w:rsid w:val="00DE4544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A97F"/>
  <w15:docId w15:val="{B0866812-8490-4E16-9B8E-AF46E7CE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3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Денис Подпрятов</cp:lastModifiedBy>
  <cp:revision>9</cp:revision>
  <dcterms:created xsi:type="dcterms:W3CDTF">2017-09-17T02:46:00Z</dcterms:created>
  <dcterms:modified xsi:type="dcterms:W3CDTF">2018-03-30T20:40:00Z</dcterms:modified>
</cp:coreProperties>
</file>