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30" w:rsidRDefault="00C04A30" w:rsidP="00C04A30">
      <w:pPr>
        <w:spacing w:after="0"/>
        <w:ind w:firstLine="567"/>
        <w:jc w:val="center"/>
        <w:rPr>
          <w:rFonts w:ascii="Times New Roman" w:hAnsi="Times New Roman" w:cs="Times New Roman"/>
          <w:b/>
          <w:sz w:val="32"/>
          <w:szCs w:val="32"/>
        </w:rPr>
      </w:pPr>
      <w:r w:rsidRPr="005A085A">
        <w:rPr>
          <w:rFonts w:ascii="Times New Roman" w:hAnsi="Times New Roman" w:cs="Times New Roman"/>
          <w:b/>
          <w:sz w:val="32"/>
          <w:szCs w:val="32"/>
        </w:rPr>
        <w:t>Движение и речь</w:t>
      </w:r>
      <w:r>
        <w:rPr>
          <w:rFonts w:ascii="Times New Roman" w:hAnsi="Times New Roman" w:cs="Times New Roman"/>
          <w:b/>
          <w:sz w:val="32"/>
          <w:szCs w:val="32"/>
        </w:rPr>
        <w:t>.</w:t>
      </w:r>
    </w:p>
    <w:p w:rsidR="00C04A30" w:rsidRPr="005A085A" w:rsidRDefault="00C04A30" w:rsidP="00C04A30">
      <w:pPr>
        <w:spacing w:after="0"/>
        <w:ind w:firstLine="567"/>
        <w:jc w:val="right"/>
        <w:rPr>
          <w:rFonts w:ascii="Times New Roman" w:hAnsi="Times New Roman" w:cs="Times New Roman"/>
          <w:b/>
          <w:sz w:val="32"/>
          <w:szCs w:val="32"/>
        </w:rPr>
      </w:pPr>
      <w:r w:rsidRPr="00D21B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Подготовил</w:t>
      </w:r>
      <w:r w:rsidRPr="00002D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02D05">
        <w:rPr>
          <w:rFonts w:ascii="Times New Roman" w:eastAsia="Times New Roman" w:hAnsi="Times New Roman" w:cs="Times New Roman"/>
          <w:sz w:val="28"/>
          <w:szCs w:val="28"/>
          <w:lang w:eastAsia="ru-RU"/>
        </w:rPr>
        <w:t>учитель-логопед</w:t>
      </w:r>
      <w:r>
        <w:rPr>
          <w:rFonts w:ascii="Times New Roman" w:eastAsia="Times New Roman" w:hAnsi="Times New Roman" w:cs="Times New Roman"/>
          <w:sz w:val="28"/>
          <w:szCs w:val="28"/>
          <w:lang w:eastAsia="ru-RU"/>
        </w:rPr>
        <w:t xml:space="preserve"> </w:t>
      </w:r>
      <w:r w:rsidRPr="00002D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Коноваленко</w:t>
      </w:r>
      <w:r w:rsidRPr="00002D05">
        <w:rPr>
          <w:rFonts w:ascii="Times New Roman" w:eastAsia="Times New Roman" w:hAnsi="Times New Roman" w:cs="Times New Roman"/>
          <w:sz w:val="28"/>
          <w:szCs w:val="28"/>
          <w:lang w:eastAsia="ru-RU"/>
        </w:rPr>
        <w:t xml:space="preserve"> Е.С</w:t>
      </w:r>
      <w:r>
        <w:rPr>
          <w:rFonts w:ascii="Times New Roman" w:eastAsia="Times New Roman" w:hAnsi="Times New Roman" w:cs="Times New Roman"/>
          <w:sz w:val="28"/>
          <w:szCs w:val="28"/>
          <w:lang w:eastAsia="ru-RU"/>
        </w:rPr>
        <w:t>.</w:t>
      </w:r>
    </w:p>
    <w:p w:rsidR="00C04A30" w:rsidRDefault="00C04A30" w:rsidP="00C04A30">
      <w:pPr>
        <w:spacing w:after="0"/>
        <w:ind w:firstLine="709"/>
        <w:jc w:val="both"/>
        <w:rPr>
          <w:rFonts w:ascii="Times New Roman" w:hAnsi="Times New Roman" w:cs="Times New Roman"/>
          <w:sz w:val="28"/>
          <w:szCs w:val="28"/>
        </w:rPr>
      </w:pPr>
      <w:r w:rsidRPr="005A085A">
        <w:rPr>
          <w:rFonts w:ascii="Times New Roman" w:hAnsi="Times New Roman" w:cs="Times New Roman"/>
          <w:sz w:val="28"/>
          <w:szCs w:val="28"/>
        </w:rPr>
        <w:t xml:space="preserve">Значение и взаимосвязь движений и речи. 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w:t>
      </w:r>
      <w:r>
        <w:rPr>
          <w:rFonts w:ascii="Times New Roman" w:hAnsi="Times New Roman" w:cs="Times New Roman"/>
          <w:sz w:val="28"/>
          <w:szCs w:val="28"/>
        </w:rPr>
        <w:t xml:space="preserve">И очень ошибаются. Чаще </w:t>
      </w:r>
      <w:r w:rsidRPr="005A085A">
        <w:rPr>
          <w:rFonts w:ascii="Times New Roman" w:hAnsi="Times New Roman" w:cs="Times New Roman"/>
          <w:sz w:val="28"/>
          <w:szCs w:val="28"/>
        </w:rPr>
        <w:t xml:space="preserve">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 </w:t>
      </w:r>
    </w:p>
    <w:p w:rsidR="00C04A30" w:rsidRPr="005A085A" w:rsidRDefault="00C04A30" w:rsidP="00C04A30">
      <w:pPr>
        <w:spacing w:after="0"/>
        <w:ind w:firstLine="709"/>
        <w:jc w:val="both"/>
        <w:rPr>
          <w:rFonts w:ascii="Times New Roman" w:hAnsi="Times New Roman" w:cs="Times New Roman"/>
          <w:sz w:val="28"/>
          <w:szCs w:val="28"/>
        </w:rPr>
      </w:pPr>
      <w:r w:rsidRPr="005A085A">
        <w:rPr>
          <w:rFonts w:ascii="Times New Roman" w:hAnsi="Times New Roman" w:cs="Times New Roman"/>
          <w:sz w:val="28"/>
          <w:szCs w:val="28"/>
        </w:rPr>
        <w:t xml:space="preserve">У нормально развивающегося ребенка первые слова появляются в 8-9 месяцев. Если после 1 года и 2 месяцев — 1 года и 3 месяцев ребенок не произносит ни одного слова — нужно бить тревогу. После полутора лет у ребенка в норме появляются двухсловные предложения: «Мама, дай; папа, би-би». Количество слов к концу второго года жизни колеблется от 100 до 300. К концу третьего года жизни словарный запас возрастает в 3-4 раза. </w:t>
      </w:r>
      <w:r>
        <w:rPr>
          <w:rFonts w:ascii="Times New Roman" w:hAnsi="Times New Roman" w:cs="Times New Roman"/>
          <w:sz w:val="28"/>
          <w:szCs w:val="28"/>
        </w:rPr>
        <w:tab/>
      </w:r>
      <w:r w:rsidRPr="005A085A">
        <w:rPr>
          <w:rFonts w:ascii="Times New Roman" w:hAnsi="Times New Roman" w:cs="Times New Roman"/>
          <w:sz w:val="28"/>
          <w:szCs w:val="28"/>
        </w:rPr>
        <w:t xml:space="preserve">Появляются многословные предложения. Ребенок способен рассказать почти наизусть небольшую сказку, прочитанную ему несколько раз. В </w:t>
      </w:r>
      <w:r>
        <w:rPr>
          <w:rFonts w:ascii="Times New Roman" w:hAnsi="Times New Roman" w:cs="Times New Roman"/>
          <w:sz w:val="28"/>
          <w:szCs w:val="28"/>
        </w:rPr>
        <w:t>четыре</w:t>
      </w:r>
      <w:r w:rsidRPr="005A085A">
        <w:rPr>
          <w:rFonts w:ascii="Times New Roman" w:hAnsi="Times New Roman" w:cs="Times New Roman"/>
          <w:sz w:val="28"/>
          <w:szCs w:val="28"/>
        </w:rPr>
        <w:t xml:space="preserve"> года ребенок может правильно произносить большинство звуков в речи.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w:t>
      </w:r>
      <w:proofErr w:type="spellStart"/>
      <w:r w:rsidRPr="005A085A">
        <w:rPr>
          <w:rFonts w:ascii="Times New Roman" w:hAnsi="Times New Roman" w:cs="Times New Roman"/>
          <w:sz w:val="28"/>
          <w:szCs w:val="28"/>
        </w:rPr>
        <w:t>И.П.Павлов</w:t>
      </w:r>
      <w:proofErr w:type="spellEnd"/>
      <w:r w:rsidRPr="005A085A">
        <w:rPr>
          <w:rFonts w:ascii="Times New Roman" w:hAnsi="Times New Roman" w:cs="Times New Roman"/>
          <w:sz w:val="28"/>
          <w:szCs w:val="28"/>
        </w:rPr>
        <w:t xml:space="preserve">, </w:t>
      </w:r>
      <w:proofErr w:type="spellStart"/>
      <w:r w:rsidRPr="005A085A">
        <w:rPr>
          <w:rFonts w:ascii="Times New Roman" w:hAnsi="Times New Roman" w:cs="Times New Roman"/>
          <w:sz w:val="28"/>
          <w:szCs w:val="28"/>
        </w:rPr>
        <w:t>А.А.Леонтьев</w:t>
      </w:r>
      <w:proofErr w:type="spellEnd"/>
      <w:r w:rsidRPr="005A085A">
        <w:rPr>
          <w:rFonts w:ascii="Times New Roman" w:hAnsi="Times New Roman" w:cs="Times New Roman"/>
          <w:sz w:val="28"/>
          <w:szCs w:val="28"/>
        </w:rPr>
        <w:t xml:space="preserve">, </w:t>
      </w:r>
      <w:proofErr w:type="spellStart"/>
      <w:r w:rsidRPr="005A085A">
        <w:rPr>
          <w:rFonts w:ascii="Times New Roman" w:hAnsi="Times New Roman" w:cs="Times New Roman"/>
          <w:sz w:val="28"/>
          <w:szCs w:val="28"/>
        </w:rPr>
        <w:t>А.Р.Лурия</w:t>
      </w:r>
      <w:proofErr w:type="spellEnd"/>
      <w:r w:rsidRPr="005A085A">
        <w:rPr>
          <w:rFonts w:ascii="Times New Roman" w:hAnsi="Times New Roman" w:cs="Times New Roman"/>
          <w:sz w:val="28"/>
          <w:szCs w:val="28"/>
        </w:rPr>
        <w:t xml:space="preserve">. </w:t>
      </w:r>
      <w:r>
        <w:rPr>
          <w:rFonts w:ascii="Times New Roman" w:hAnsi="Times New Roman" w:cs="Times New Roman"/>
          <w:sz w:val="28"/>
          <w:szCs w:val="28"/>
        </w:rPr>
        <w:tab/>
      </w:r>
      <w:r w:rsidRPr="005A085A">
        <w:rPr>
          <w:rFonts w:ascii="Times New Roman" w:hAnsi="Times New Roman" w:cs="Times New Roman"/>
          <w:sz w:val="28"/>
          <w:szCs w:val="28"/>
        </w:rPr>
        <w:t xml:space="preserve">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 Особенно тесно связано со становлением речи развитие тонких движений пальцев рук. </w:t>
      </w:r>
      <w:r>
        <w:rPr>
          <w:rFonts w:ascii="Times New Roman" w:hAnsi="Times New Roman" w:cs="Times New Roman"/>
          <w:sz w:val="28"/>
          <w:szCs w:val="28"/>
        </w:rPr>
        <w:tab/>
      </w:r>
      <w:r w:rsidRPr="005A085A">
        <w:rPr>
          <w:rFonts w:ascii="Times New Roman" w:hAnsi="Times New Roman" w:cs="Times New Roman"/>
          <w:sz w:val="28"/>
          <w:szCs w:val="28"/>
        </w:rPr>
        <w:t xml:space="preserve">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 </w:t>
      </w:r>
      <w:r>
        <w:rPr>
          <w:rFonts w:ascii="Times New Roman" w:hAnsi="Times New Roman" w:cs="Times New Roman"/>
          <w:sz w:val="28"/>
          <w:szCs w:val="28"/>
        </w:rPr>
        <w:lastRenderedPageBreak/>
        <w:tab/>
      </w:r>
      <w:r w:rsidRPr="005A085A">
        <w:rPr>
          <w:rFonts w:ascii="Times New Roman" w:hAnsi="Times New Roman" w:cs="Times New Roman"/>
          <w:sz w:val="28"/>
          <w:szCs w:val="28"/>
        </w:rPr>
        <w:t xml:space="preserve">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 </w:t>
      </w:r>
      <w:r>
        <w:rPr>
          <w:rFonts w:ascii="Times New Roman" w:hAnsi="Times New Roman" w:cs="Times New Roman"/>
          <w:sz w:val="28"/>
          <w:szCs w:val="28"/>
        </w:rPr>
        <w:tab/>
      </w:r>
      <w:r w:rsidRPr="005A085A">
        <w:rPr>
          <w:rFonts w:ascii="Times New Roman" w:hAnsi="Times New Roman" w:cs="Times New Roman"/>
          <w:sz w:val="28"/>
          <w:szCs w:val="28"/>
        </w:rPr>
        <w:t xml:space="preserve">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w:t>
      </w:r>
      <w:r>
        <w:rPr>
          <w:rFonts w:ascii="Times New Roman" w:hAnsi="Times New Roman" w:cs="Times New Roman"/>
          <w:sz w:val="28"/>
          <w:szCs w:val="28"/>
        </w:rPr>
        <w:tab/>
      </w:r>
      <w:r w:rsidRPr="005A085A">
        <w:rPr>
          <w:rFonts w:ascii="Times New Roman" w:hAnsi="Times New Roman" w:cs="Times New Roman"/>
          <w:sz w:val="28"/>
          <w:szCs w:val="28"/>
        </w:rPr>
        <w:t xml:space="preserve">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 </w:t>
      </w:r>
    </w:p>
    <w:p w:rsidR="00C04A30" w:rsidRPr="0033355C" w:rsidRDefault="00C04A30" w:rsidP="00C04A30">
      <w:pPr>
        <w:spacing w:after="0"/>
        <w:ind w:left="360" w:firstLine="567"/>
        <w:rPr>
          <w:rFonts w:ascii="Times New Roman" w:hAnsi="Times New Roman" w:cs="Times New Roman"/>
          <w:sz w:val="32"/>
          <w:szCs w:val="32"/>
        </w:rPr>
      </w:pPr>
      <w:r>
        <w:rPr>
          <w:rFonts w:ascii="Times New Roman" w:hAnsi="Times New Roman" w:cs="Times New Roman"/>
          <w:sz w:val="32"/>
          <w:szCs w:val="32"/>
        </w:rPr>
        <w:t>Игры с пальчиками:</w:t>
      </w:r>
    </w:p>
    <w:p w:rsidR="00C04A30" w:rsidRDefault="00C04A30" w:rsidP="00C04A30">
      <w:pPr>
        <w:spacing w:after="0"/>
        <w:ind w:left="360" w:firstLine="567"/>
        <w:jc w:val="both"/>
        <w:rPr>
          <w:rFonts w:ascii="Times New Roman" w:hAnsi="Times New Roman" w:cs="Times New Roman"/>
          <w:sz w:val="28"/>
          <w:szCs w:val="28"/>
        </w:rPr>
      </w:pPr>
      <w:r>
        <w:rPr>
          <w:rFonts w:ascii="Times New Roman" w:hAnsi="Times New Roman" w:cs="Times New Roman"/>
          <w:sz w:val="28"/>
          <w:szCs w:val="28"/>
        </w:rPr>
        <w:t xml:space="preserve">1. Упражнения с пальчиками. </w:t>
      </w:r>
      <w:r w:rsidRPr="005A085A">
        <w:rPr>
          <w:rFonts w:ascii="Times New Roman" w:hAnsi="Times New Roman" w:cs="Times New Roman"/>
          <w:sz w:val="28"/>
          <w:szCs w:val="28"/>
        </w:rPr>
        <w:t xml:space="preserve">Умение свободно и непринужденно пользоваться движениями своих пальчиков воспитывается специальными упражнениями. На простых, доступных для понимания и выполнения упражнениях дети учатся тонко выполнять произвольные движения пальцев. Пальчиковые упражнения включают в себя: </w:t>
      </w:r>
    </w:p>
    <w:p w:rsidR="00C04A30" w:rsidRDefault="00C04A30" w:rsidP="00C04A30">
      <w:pPr>
        <w:spacing w:after="0"/>
        <w:ind w:left="360" w:firstLine="567"/>
        <w:jc w:val="both"/>
        <w:rPr>
          <w:rFonts w:ascii="Times New Roman" w:hAnsi="Times New Roman" w:cs="Times New Roman"/>
          <w:sz w:val="28"/>
          <w:szCs w:val="28"/>
        </w:rPr>
      </w:pPr>
      <w:r w:rsidRPr="005A085A">
        <w:rPr>
          <w:rFonts w:ascii="Times New Roman" w:hAnsi="Times New Roman" w:cs="Times New Roman"/>
          <w:sz w:val="28"/>
          <w:szCs w:val="28"/>
        </w:rPr>
        <w:t>- упражнения для массажа (пощипывание, прижимание, похлопывание, постукивание и т.д.)</w:t>
      </w:r>
    </w:p>
    <w:p w:rsidR="00C04A30" w:rsidRDefault="00C04A30" w:rsidP="00C04A30">
      <w:pPr>
        <w:spacing w:after="0"/>
        <w:ind w:left="360" w:firstLine="567"/>
        <w:jc w:val="both"/>
        <w:rPr>
          <w:rFonts w:ascii="Times New Roman" w:hAnsi="Times New Roman" w:cs="Times New Roman"/>
          <w:sz w:val="28"/>
          <w:szCs w:val="28"/>
        </w:rPr>
      </w:pPr>
      <w:r w:rsidRPr="005A085A">
        <w:rPr>
          <w:rFonts w:ascii="Times New Roman" w:hAnsi="Times New Roman" w:cs="Times New Roman"/>
          <w:sz w:val="28"/>
          <w:szCs w:val="28"/>
        </w:rPr>
        <w:t xml:space="preserve"> </w:t>
      </w:r>
      <w:proofErr w:type="gramStart"/>
      <w:r w:rsidRPr="005A085A">
        <w:rPr>
          <w:rFonts w:ascii="Times New Roman" w:hAnsi="Times New Roman" w:cs="Times New Roman"/>
          <w:sz w:val="28"/>
          <w:szCs w:val="28"/>
        </w:rPr>
        <w:t xml:space="preserve">- упражнения с предметами (эспандер, прищепки, «ежики», пробки, горошки, шары, бусы, платочки, счетные палочки и т.д.) </w:t>
      </w:r>
      <w:proofErr w:type="gramEnd"/>
    </w:p>
    <w:p w:rsidR="00C04A30" w:rsidRDefault="00C04A30" w:rsidP="00C04A30">
      <w:pPr>
        <w:spacing w:after="0"/>
        <w:ind w:left="360" w:firstLine="567"/>
        <w:jc w:val="both"/>
        <w:rPr>
          <w:rFonts w:ascii="Times New Roman" w:hAnsi="Times New Roman" w:cs="Times New Roman"/>
          <w:sz w:val="28"/>
          <w:szCs w:val="28"/>
        </w:rPr>
      </w:pPr>
      <w:r w:rsidRPr="005A085A">
        <w:rPr>
          <w:rFonts w:ascii="Times New Roman" w:hAnsi="Times New Roman" w:cs="Times New Roman"/>
          <w:sz w:val="28"/>
          <w:szCs w:val="28"/>
        </w:rPr>
        <w:t xml:space="preserve">- упражнения без предметов. </w:t>
      </w:r>
    </w:p>
    <w:p w:rsidR="00C04A30" w:rsidRDefault="00C04A30" w:rsidP="00C04A30">
      <w:pPr>
        <w:spacing w:after="0"/>
        <w:ind w:left="360" w:firstLine="567"/>
        <w:jc w:val="both"/>
        <w:rPr>
          <w:rFonts w:ascii="Times New Roman" w:hAnsi="Times New Roman" w:cs="Times New Roman"/>
          <w:sz w:val="28"/>
          <w:szCs w:val="28"/>
        </w:rPr>
      </w:pPr>
      <w:r w:rsidRPr="005A085A">
        <w:rPr>
          <w:rFonts w:ascii="Times New Roman" w:hAnsi="Times New Roman" w:cs="Times New Roman"/>
          <w:sz w:val="28"/>
          <w:szCs w:val="28"/>
        </w:rPr>
        <w:t>2. Упражнения с мячом. Как правило, ребенка более всего привлекают мячи яркие, прыгучие, легкие.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w:t>
      </w:r>
      <w:r>
        <w:rPr>
          <w:rFonts w:ascii="Times New Roman" w:hAnsi="Times New Roman" w:cs="Times New Roman"/>
          <w:sz w:val="28"/>
          <w:szCs w:val="28"/>
        </w:rPr>
        <w:t>еннисные и сшитые из ткани мячи.</w:t>
      </w:r>
      <w:r w:rsidRPr="0033355C">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5A085A">
        <w:rPr>
          <w:rFonts w:ascii="Times New Roman" w:hAnsi="Times New Roman" w:cs="Times New Roman"/>
          <w:sz w:val="28"/>
          <w:szCs w:val="28"/>
        </w:rPr>
        <w:t>«Брось мяч влево, вправо»; «Кидай мяч соседу слева, справа»; «Бросай мяч вперед, назад»; «Прокати мяч вокруг себя»</w:t>
      </w:r>
    </w:p>
    <w:p w:rsidR="00C04A30" w:rsidRDefault="00C04A30" w:rsidP="00C04A30">
      <w:pPr>
        <w:spacing w:after="0"/>
        <w:ind w:left="360" w:firstLine="567"/>
        <w:jc w:val="both"/>
        <w:rPr>
          <w:rFonts w:ascii="Times New Roman" w:hAnsi="Times New Roman" w:cs="Times New Roman"/>
          <w:sz w:val="28"/>
          <w:szCs w:val="28"/>
        </w:rPr>
      </w:pPr>
      <w:r w:rsidRPr="005A085A">
        <w:rPr>
          <w:rFonts w:ascii="Times New Roman" w:hAnsi="Times New Roman" w:cs="Times New Roman"/>
          <w:sz w:val="28"/>
          <w:szCs w:val="28"/>
        </w:rPr>
        <w:t>- игры с мячом, направленные на развитие звукопроизношения и развитие фонематических процессов. Гласные звуки являются тем фундаментом, на котором базируется вся работа по</w:t>
      </w:r>
      <w:r>
        <w:rPr>
          <w:rFonts w:ascii="Times New Roman" w:hAnsi="Times New Roman" w:cs="Times New Roman"/>
          <w:sz w:val="28"/>
          <w:szCs w:val="28"/>
        </w:rPr>
        <w:t xml:space="preserve"> развитию фонематических процес</w:t>
      </w:r>
      <w:r w:rsidRPr="005A085A">
        <w:rPr>
          <w:rFonts w:ascii="Times New Roman" w:hAnsi="Times New Roman" w:cs="Times New Roman"/>
          <w:sz w:val="28"/>
          <w:szCs w:val="28"/>
        </w:rPr>
        <w:t>сов у детей. Усвоив эту тему, дети, как правило, хорошо овладевают звуковым анализом и синтез</w:t>
      </w:r>
      <w:r>
        <w:rPr>
          <w:rFonts w:ascii="Times New Roman" w:hAnsi="Times New Roman" w:cs="Times New Roman"/>
          <w:sz w:val="28"/>
          <w:szCs w:val="28"/>
        </w:rPr>
        <w:t xml:space="preserve">ом слов, </w:t>
      </w:r>
      <w:proofErr w:type="gramStart"/>
      <w:r w:rsidRPr="005A085A">
        <w:rPr>
          <w:rFonts w:ascii="Times New Roman" w:hAnsi="Times New Roman" w:cs="Times New Roman"/>
          <w:sz w:val="28"/>
          <w:szCs w:val="28"/>
        </w:rPr>
        <w:t>а</w:t>
      </w:r>
      <w:proofErr w:type="gramEnd"/>
      <w:r w:rsidRPr="005A085A">
        <w:rPr>
          <w:rFonts w:ascii="Times New Roman" w:hAnsi="Times New Roman" w:cs="Times New Roman"/>
          <w:sz w:val="28"/>
          <w:szCs w:val="28"/>
        </w:rPr>
        <w:t xml:space="preserve"> следовательно, в дальнейшем легче усваивают материал по обучению грамоте. Вся работа </w:t>
      </w:r>
      <w:r w:rsidRPr="005A085A">
        <w:rPr>
          <w:rFonts w:ascii="Times New Roman" w:hAnsi="Times New Roman" w:cs="Times New Roman"/>
          <w:sz w:val="28"/>
          <w:szCs w:val="28"/>
        </w:rPr>
        <w:lastRenderedPageBreak/>
        <w:t>над гласными звукам</w:t>
      </w:r>
      <w:r>
        <w:rPr>
          <w:rFonts w:ascii="Times New Roman" w:hAnsi="Times New Roman" w:cs="Times New Roman"/>
          <w:sz w:val="28"/>
          <w:szCs w:val="28"/>
        </w:rPr>
        <w:t>и закрепляется в играх с мячом. Например:</w:t>
      </w:r>
      <w:r w:rsidRPr="0033355C">
        <w:rPr>
          <w:rFonts w:ascii="Times New Roman" w:hAnsi="Times New Roman" w:cs="Times New Roman"/>
          <w:sz w:val="28"/>
          <w:szCs w:val="28"/>
        </w:rPr>
        <w:t xml:space="preserve"> </w:t>
      </w:r>
      <w:r w:rsidRPr="005A085A">
        <w:rPr>
          <w:rFonts w:ascii="Times New Roman" w:hAnsi="Times New Roman" w:cs="Times New Roman"/>
          <w:sz w:val="28"/>
          <w:szCs w:val="28"/>
        </w:rPr>
        <w:t>«Стукни ладошкой по мячу, когда услышишь звук</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Pr="005A085A">
        <w:rPr>
          <w:rFonts w:ascii="Times New Roman" w:hAnsi="Times New Roman" w:cs="Times New Roman"/>
          <w:sz w:val="28"/>
          <w:szCs w:val="28"/>
        </w:rPr>
        <w:t>«Мяч поймай – слово называй»</w:t>
      </w:r>
      <w:r>
        <w:rPr>
          <w:rFonts w:ascii="Times New Roman" w:hAnsi="Times New Roman" w:cs="Times New Roman"/>
          <w:sz w:val="28"/>
          <w:szCs w:val="28"/>
        </w:rPr>
        <w:t xml:space="preserve"> и т.д.</w:t>
      </w:r>
    </w:p>
    <w:p w:rsidR="00C04A30" w:rsidRDefault="00C04A30" w:rsidP="00C04A30">
      <w:pPr>
        <w:spacing w:after="0"/>
        <w:ind w:left="360" w:firstLine="567"/>
        <w:jc w:val="both"/>
        <w:rPr>
          <w:rFonts w:ascii="Times New Roman" w:hAnsi="Times New Roman" w:cs="Times New Roman"/>
          <w:sz w:val="28"/>
          <w:szCs w:val="28"/>
        </w:rPr>
      </w:pPr>
      <w:r w:rsidRPr="005A085A">
        <w:rPr>
          <w:rFonts w:ascii="Times New Roman" w:hAnsi="Times New Roman" w:cs="Times New Roman"/>
          <w:sz w:val="28"/>
          <w:szCs w:val="28"/>
        </w:rPr>
        <w:t>- игры с мячом, направленные на обобщение и расширение словарного запаса,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w:t>
      </w:r>
      <w:r>
        <w:rPr>
          <w:rFonts w:ascii="Times New Roman" w:hAnsi="Times New Roman" w:cs="Times New Roman"/>
          <w:sz w:val="28"/>
          <w:szCs w:val="28"/>
        </w:rPr>
        <w:t>бление предлогов</w:t>
      </w:r>
      <w:r w:rsidRPr="005A085A">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5A085A">
        <w:rPr>
          <w:rFonts w:ascii="Times New Roman" w:hAnsi="Times New Roman" w:cs="Times New Roman"/>
          <w:sz w:val="28"/>
          <w:szCs w:val="28"/>
        </w:rPr>
        <w:t>«Скажи ласково»; «</w:t>
      </w:r>
      <w:proofErr w:type="gramStart"/>
      <w:r w:rsidRPr="005A085A">
        <w:rPr>
          <w:rFonts w:ascii="Times New Roman" w:hAnsi="Times New Roman" w:cs="Times New Roman"/>
          <w:sz w:val="28"/>
          <w:szCs w:val="28"/>
        </w:rPr>
        <w:t>Кто</w:t>
      </w:r>
      <w:proofErr w:type="gramEnd"/>
      <w:r w:rsidRPr="005A085A">
        <w:rPr>
          <w:rFonts w:ascii="Times New Roman" w:hAnsi="Times New Roman" w:cs="Times New Roman"/>
          <w:sz w:val="28"/>
          <w:szCs w:val="28"/>
        </w:rPr>
        <w:t xml:space="preserve"> чем занимается»; «Из чего сделано»; «Третий лишний» и т.д.</w:t>
      </w:r>
    </w:p>
    <w:p w:rsidR="00C04A30" w:rsidRDefault="00C04A30" w:rsidP="00C04A30">
      <w:pPr>
        <w:spacing w:after="0"/>
        <w:ind w:left="360" w:firstLine="567"/>
        <w:jc w:val="both"/>
        <w:rPr>
          <w:rFonts w:ascii="Times New Roman" w:hAnsi="Times New Roman" w:cs="Times New Roman"/>
          <w:sz w:val="28"/>
          <w:szCs w:val="28"/>
        </w:rPr>
      </w:pPr>
      <w:r w:rsidRPr="005A085A">
        <w:rPr>
          <w:rFonts w:ascii="Times New Roman" w:hAnsi="Times New Roman" w:cs="Times New Roman"/>
          <w:sz w:val="28"/>
          <w:szCs w:val="28"/>
        </w:rPr>
        <w:t xml:space="preserve">3. Обыгрывание детских песенок («Во поле береза стояла», «Мишка», «Чайничек с крышечкой» </w:t>
      </w:r>
      <w:r>
        <w:rPr>
          <w:rFonts w:ascii="Times New Roman" w:hAnsi="Times New Roman" w:cs="Times New Roman"/>
          <w:sz w:val="28"/>
          <w:szCs w:val="28"/>
        </w:rPr>
        <w:t>и т.д.)</w:t>
      </w:r>
      <w:r w:rsidRPr="005A085A">
        <w:rPr>
          <w:rFonts w:ascii="Times New Roman" w:hAnsi="Times New Roman" w:cs="Times New Roman"/>
          <w:sz w:val="28"/>
          <w:szCs w:val="28"/>
        </w:rPr>
        <w:t xml:space="preserve"> </w:t>
      </w:r>
    </w:p>
    <w:p w:rsidR="008D4F62" w:rsidRPr="00C04A30" w:rsidRDefault="00C04A30" w:rsidP="00C04A30">
      <w:pPr>
        <w:ind w:left="360" w:firstLine="567"/>
        <w:jc w:val="both"/>
        <w:rPr>
          <w:rFonts w:ascii="Times New Roman" w:hAnsi="Times New Roman" w:cs="Times New Roman"/>
          <w:sz w:val="28"/>
          <w:szCs w:val="28"/>
        </w:rPr>
      </w:pPr>
      <w:r w:rsidRPr="005A085A">
        <w:rPr>
          <w:rFonts w:ascii="Times New Roman" w:hAnsi="Times New Roman" w:cs="Times New Roman"/>
          <w:sz w:val="28"/>
          <w:szCs w:val="28"/>
        </w:rPr>
        <w:t>Для развития мелкой моторики приобретите: пластилин и другие материалы для лепки, конструктор, шнуровки, счетные палочки и т. д.</w:t>
      </w:r>
      <w:bookmarkStart w:id="0" w:name="_GoBack"/>
      <w:bookmarkEnd w:id="0"/>
    </w:p>
    <w:sectPr w:rsidR="008D4F62" w:rsidRPr="00C04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99"/>
    <w:rsid w:val="001A3C86"/>
    <w:rsid w:val="0057524F"/>
    <w:rsid w:val="00B22199"/>
    <w:rsid w:val="00C0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2019-01-14T18:40:00Z</dcterms:created>
  <dcterms:modified xsi:type="dcterms:W3CDTF">2019-01-14T18:41:00Z</dcterms:modified>
</cp:coreProperties>
</file>