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B1" w:rsidRDefault="009851B1" w:rsidP="009851B1">
      <w:pPr>
        <w:spacing w:after="0" w:line="240" w:lineRule="auto"/>
        <w:jc w:val="center"/>
        <w:rPr>
          <w:rFonts w:ascii="Times New Roman" w:hAnsi="Times New Roman"/>
          <w:b/>
          <w:sz w:val="28"/>
        </w:rPr>
      </w:pPr>
      <w:r>
        <w:rPr>
          <w:rFonts w:ascii="Times New Roman" w:hAnsi="Times New Roman"/>
          <w:b/>
          <w:sz w:val="28"/>
        </w:rPr>
        <w:t xml:space="preserve">                                                                                             </w:t>
      </w:r>
      <w:proofErr w:type="spellStart"/>
      <w:r>
        <w:rPr>
          <w:rFonts w:ascii="Times New Roman" w:hAnsi="Times New Roman"/>
          <w:b/>
          <w:sz w:val="28"/>
        </w:rPr>
        <w:t>Виллуд</w:t>
      </w:r>
      <w:proofErr w:type="spellEnd"/>
      <w:r>
        <w:rPr>
          <w:rFonts w:ascii="Times New Roman" w:hAnsi="Times New Roman"/>
          <w:b/>
          <w:sz w:val="28"/>
        </w:rPr>
        <w:t xml:space="preserve"> Е.В.</w:t>
      </w:r>
    </w:p>
    <w:p w:rsidR="009851B1" w:rsidRDefault="009851B1" w:rsidP="009851B1">
      <w:pPr>
        <w:spacing w:after="0" w:line="240" w:lineRule="auto"/>
        <w:jc w:val="center"/>
        <w:rPr>
          <w:rFonts w:ascii="Times New Roman" w:hAnsi="Times New Roman"/>
          <w:b/>
          <w:sz w:val="28"/>
        </w:rPr>
      </w:pPr>
    </w:p>
    <w:p w:rsidR="009851B1" w:rsidRDefault="009851B1" w:rsidP="009851B1">
      <w:pPr>
        <w:spacing w:after="0" w:line="240" w:lineRule="auto"/>
        <w:jc w:val="center"/>
        <w:rPr>
          <w:rFonts w:ascii="Times New Roman" w:hAnsi="Times New Roman"/>
          <w:b/>
          <w:sz w:val="28"/>
        </w:rPr>
      </w:pPr>
      <w:bookmarkStart w:id="0" w:name="_GoBack"/>
      <w:r>
        <w:rPr>
          <w:rFonts w:ascii="Times New Roman" w:hAnsi="Times New Roman"/>
          <w:b/>
          <w:sz w:val="28"/>
        </w:rPr>
        <w:t>«Воспитание экологической культуры у дошкольников»</w:t>
      </w:r>
    </w:p>
    <w:bookmarkEnd w:id="0"/>
    <w:p w:rsidR="009851B1" w:rsidRDefault="009851B1" w:rsidP="009851B1">
      <w:pPr>
        <w:spacing w:after="0" w:line="240" w:lineRule="auto"/>
        <w:jc w:val="center"/>
        <w:rPr>
          <w:rFonts w:ascii="Times New Roman" w:hAnsi="Times New Roman"/>
          <w:b/>
          <w:sz w:val="28"/>
        </w:rPr>
      </w:pPr>
    </w:p>
    <w:p w:rsidR="009851B1" w:rsidRDefault="009851B1" w:rsidP="009851B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Одним из важнейших направлений в решении проблемы охраны природы является воспитательная работа с подрастающим поколением.</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Мы привыкли уносить из леса охапки цветов, ветви хвойных деревьев, грибы, ягоды, различных животных. Нам  надо воспитать такого человека, который удовлетворялся бы возможностью любоваться несорванным цветком, имея потребность не только брать от природы, сколько ей, отдавать, который бы чувствовал свою ответственность за судьбу всего живого на земле.       Экологическое воспитание дошкольников в семье складывается из знакомства с видовым составом растений и животных  местного края, их взаимосвязями с окружающей средой,  чтением книг о природе, организации наблюдений за сезонными изменениями в жизни растений и животных, небольших экспериментов с растениями и животными в различных условиях дома и на даче.</w:t>
      </w:r>
    </w:p>
    <w:p w:rsidR="009851B1" w:rsidRDefault="009851B1" w:rsidP="009851B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Внимание ребёнка на прогулках желательно обращать на красоту и особенности сезона, увеличение или уменьшение длины дня и ночи, температуру воздуха (тепло, холодно, очень тепло, очень холодно), на характер выпавших осадков (снег зимой и дождь в другие сезоны года). Очень целесообразно показать малышу солнце, луну, звёзды и связанные с ним явления: закат, восход солнца, изменения формы луны. Детям интересно наблюдать грозу, радугу и другие природные явления.</w:t>
      </w:r>
    </w:p>
    <w:p w:rsidR="009851B1" w:rsidRDefault="009851B1" w:rsidP="009851B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прогулок детей в лес, их знания о деревьях расширяются: деревья узнают по цвету и поверхности коры (белая у берёзы, тёмно-коричневая с глубокими трещинами у дуба, коричневая – у липы, жёлто-серая с трещинами у тополя),  по форме листьев или особенностям хвои. Уже в дошкольном возрасте дети должны знать, что деревья и кустарники ломать нельзя, что им больно, что порченое дерево или кустарник плохо растут. На прогулках в парк или сквер желательно знакомить детей с различными декоративными растениями (цветами), обращать внимание на их цветение, окраску их цветков, запах, некоторые особенности строения цветка. Пусть на каждой прогулке ребёнок узнаёт какое-нибудь новое декоративное растение. Однако при этом дети должны быть строго предупреждены, что в сквере, парке ничего рвать нельзя.</w:t>
      </w:r>
    </w:p>
    <w:p w:rsidR="009851B1" w:rsidRDefault="009851B1" w:rsidP="009851B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Каждый должен знать, что массовый сбор цветков в букеты, подобные веникам, - браконьерство! Однако пройти мимо красивого, тем более </w:t>
      </w:r>
      <w:proofErr w:type="spellStart"/>
      <w:r>
        <w:rPr>
          <w:rFonts w:ascii="Times New Roman" w:eastAsia="Times New Roman" w:hAnsi="Times New Roman"/>
          <w:sz w:val="28"/>
          <w:szCs w:val="28"/>
          <w:lang w:eastAsia="ru-RU"/>
        </w:rPr>
        <w:t>первоцветущего</w:t>
      </w:r>
      <w:proofErr w:type="spellEnd"/>
      <w:r>
        <w:rPr>
          <w:rFonts w:ascii="Times New Roman" w:eastAsia="Times New Roman" w:hAnsi="Times New Roman"/>
          <w:sz w:val="28"/>
          <w:szCs w:val="28"/>
          <w:lang w:eastAsia="ru-RU"/>
        </w:rPr>
        <w:t xml:space="preserve"> растения с ребёнком все-таки трудно. Поэтому детям нужно показать растение, назвать его, полюбоваться его красотой в естественных условиях, рассмотреть его.</w:t>
      </w:r>
    </w:p>
    <w:p w:rsidR="009851B1" w:rsidRDefault="009851B1" w:rsidP="009851B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Безусловно, часть работы по экологическому образованию и воспитанию в семье проходит на примерах сельскохозяйственных работ. Бывая с детьми на даче, желательно показывать им какие у сельскохозяйственных растений  листья, стебли, цветки, какие плоды даёт то </w:t>
      </w:r>
      <w:r>
        <w:rPr>
          <w:rFonts w:ascii="Times New Roman" w:eastAsia="Times New Roman" w:hAnsi="Times New Roman"/>
          <w:sz w:val="28"/>
          <w:szCs w:val="28"/>
          <w:lang w:eastAsia="ru-RU"/>
        </w:rPr>
        <w:lastRenderedPageBreak/>
        <w:t>или иное растение, каким образом их собирают, как ведут уход за растениями, как он влияет на рост и развитие растений, как они развиваются в зависимости от сезонных изменений в природе. Однако пассивным наблюдателем происходящих сельскохозяйственных работ, ребёнок оставаться не должен. Ему нужно давать небольшое задание: посеять семена, посадить, например, несколько кустиков клубники, прополоть грядку. Желательно, чтобы были комнатные растения дома, за которыми ребёнок мог бы ухаживать.</w:t>
      </w:r>
    </w:p>
    <w:p w:rsidR="009851B1" w:rsidRDefault="009851B1" w:rsidP="009851B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конце зимы с ребёнком можно разбить на окне небольшой огород: посадить лук, чеснок, укроп. Интересно наблюдать с ребёнком, как распускаются листья на ветках, поставленных в воду зимой. Ветки можно найти на улице после обрезки деревьев или кустарников. Если ребёнок сам посадил растение, он всегда будет бережно относиться к другим растениям и в других условиях. </w:t>
      </w:r>
    </w:p>
    <w:p w:rsidR="009851B1" w:rsidRDefault="009851B1" w:rsidP="009851B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Родители должны прививать детям привычку бережно относится к природе в целом, к лесу, водоёму. Загрязнение почвы стеклянной и железной тарой, полиэтиленом, выжиганием растительности, рубка здоровых деревьев наносят непоправимый вред природе, оказывают отрицательное воздействие на детей. Родители должны быть примером, образцом поведения в природе. Приучайте детей любить природу и бережно к ней относиться!</w:t>
      </w:r>
    </w:p>
    <w:p w:rsidR="009851B1" w:rsidRDefault="009851B1" w:rsidP="009851B1">
      <w:pPr>
        <w:spacing w:after="0" w:line="240" w:lineRule="auto"/>
        <w:jc w:val="center"/>
        <w:rPr>
          <w:rFonts w:ascii="Times New Roman" w:eastAsia="Times New Roman" w:hAnsi="Times New Roman"/>
          <w:sz w:val="28"/>
          <w:szCs w:val="28"/>
          <w:lang w:eastAsia="ru-RU"/>
        </w:rPr>
      </w:pPr>
      <w:r>
        <w:rPr>
          <w:rFonts w:ascii="Times New Roman" w:hAnsi="Times New Roman"/>
          <w:sz w:val="28"/>
        </w:rPr>
        <w:t>Список литературы:</w:t>
      </w:r>
    </w:p>
    <w:p w:rsidR="009851B1" w:rsidRDefault="009851B1" w:rsidP="009851B1">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w:t>
      </w:r>
      <w:proofErr w:type="spellStart"/>
      <w:r>
        <w:rPr>
          <w:rFonts w:ascii="Times New Roman" w:hAnsi="Times New Roman"/>
          <w:color w:val="000000"/>
          <w:sz w:val="28"/>
          <w:szCs w:val="28"/>
          <w:shd w:val="clear" w:color="auto" w:fill="FFFFFF"/>
        </w:rPr>
        <w:t>Бодракова</w:t>
      </w:r>
      <w:proofErr w:type="spellEnd"/>
      <w:r>
        <w:rPr>
          <w:rFonts w:ascii="Times New Roman" w:hAnsi="Times New Roman"/>
          <w:color w:val="000000"/>
          <w:sz w:val="28"/>
          <w:szCs w:val="28"/>
          <w:shd w:val="clear" w:color="auto" w:fill="FFFFFF"/>
        </w:rPr>
        <w:t xml:space="preserve">, Н. И. Экологическое воспитание дошкольников / </w:t>
      </w:r>
      <w:proofErr w:type="spellStart"/>
      <w:r>
        <w:rPr>
          <w:rFonts w:ascii="Times New Roman" w:hAnsi="Times New Roman"/>
          <w:color w:val="000000"/>
          <w:sz w:val="28"/>
          <w:szCs w:val="28"/>
          <w:shd w:val="clear" w:color="auto" w:fill="FFFFFF"/>
        </w:rPr>
        <w:t>Бодракова</w:t>
      </w:r>
      <w:proofErr w:type="spellEnd"/>
      <w:r>
        <w:rPr>
          <w:rFonts w:ascii="Times New Roman" w:hAnsi="Times New Roman"/>
          <w:color w:val="000000"/>
          <w:sz w:val="28"/>
          <w:szCs w:val="28"/>
          <w:shd w:val="clear" w:color="auto" w:fill="FFFFFF"/>
        </w:rPr>
        <w:t xml:space="preserve"> Н. И.// Детский сад от </w:t>
      </w:r>
      <w:proofErr w:type="spellStart"/>
      <w:r>
        <w:rPr>
          <w:rFonts w:ascii="Times New Roman" w:hAnsi="Times New Roman"/>
          <w:color w:val="000000"/>
          <w:sz w:val="28"/>
          <w:szCs w:val="28"/>
          <w:shd w:val="clear" w:color="auto" w:fill="FFFFFF"/>
        </w:rPr>
        <w:t>А.до</w:t>
      </w:r>
      <w:proofErr w:type="spellEnd"/>
      <w:r>
        <w:rPr>
          <w:rFonts w:ascii="Times New Roman" w:hAnsi="Times New Roman"/>
          <w:color w:val="000000"/>
          <w:sz w:val="28"/>
          <w:szCs w:val="28"/>
          <w:shd w:val="clear" w:color="auto" w:fill="FFFFFF"/>
        </w:rPr>
        <w:t xml:space="preserve"> Я. - 2008. - № 6. - С. 104-109.</w:t>
      </w:r>
    </w:p>
    <w:p w:rsidR="009851B1" w:rsidRDefault="009851B1" w:rsidP="009851B1">
      <w:pPr>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2. Веревкин, И. Активные формы и методы воспитания экологической культуры дошкольников / Веревкин И., </w:t>
      </w:r>
      <w:proofErr w:type="spellStart"/>
      <w:r>
        <w:rPr>
          <w:rFonts w:ascii="Times New Roman" w:hAnsi="Times New Roman"/>
          <w:color w:val="000000"/>
          <w:sz w:val="28"/>
          <w:szCs w:val="28"/>
          <w:shd w:val="clear" w:color="auto" w:fill="FFFFFF"/>
        </w:rPr>
        <w:t>Чиженко</w:t>
      </w:r>
      <w:proofErr w:type="spellEnd"/>
      <w:r>
        <w:rPr>
          <w:rFonts w:ascii="Times New Roman" w:hAnsi="Times New Roman"/>
          <w:color w:val="000000"/>
          <w:sz w:val="28"/>
          <w:szCs w:val="28"/>
          <w:shd w:val="clear" w:color="auto" w:fill="FFFFFF"/>
        </w:rPr>
        <w:t xml:space="preserve"> Н.// Детский сад от </w:t>
      </w:r>
      <w:proofErr w:type="spellStart"/>
      <w:r>
        <w:rPr>
          <w:rFonts w:ascii="Times New Roman" w:hAnsi="Times New Roman"/>
          <w:color w:val="000000"/>
          <w:sz w:val="28"/>
          <w:szCs w:val="28"/>
          <w:shd w:val="clear" w:color="auto" w:fill="FFFFFF"/>
        </w:rPr>
        <w:t>А.до</w:t>
      </w:r>
      <w:proofErr w:type="spellEnd"/>
      <w:r>
        <w:rPr>
          <w:rFonts w:ascii="Times New Roman" w:hAnsi="Times New Roman"/>
          <w:color w:val="000000"/>
          <w:sz w:val="28"/>
          <w:szCs w:val="28"/>
          <w:shd w:val="clear" w:color="auto" w:fill="FFFFFF"/>
        </w:rPr>
        <w:t xml:space="preserve"> Я. - 2008. - № 6. - С. 101-103.</w:t>
      </w:r>
    </w:p>
    <w:p w:rsidR="009851B1" w:rsidRDefault="009851B1" w:rsidP="009851B1">
      <w:pPr>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3. Григорьева, А. И. Формирование экологической культуры дошкольника / Григорьева А. И.// Детский сад от </w:t>
      </w:r>
      <w:proofErr w:type="spellStart"/>
      <w:r>
        <w:rPr>
          <w:rFonts w:ascii="Times New Roman" w:hAnsi="Times New Roman"/>
          <w:color w:val="000000"/>
          <w:sz w:val="28"/>
          <w:szCs w:val="28"/>
          <w:shd w:val="clear" w:color="auto" w:fill="FFFFFF"/>
        </w:rPr>
        <w:t>А.до</w:t>
      </w:r>
      <w:proofErr w:type="spellEnd"/>
      <w:r>
        <w:rPr>
          <w:rFonts w:ascii="Times New Roman" w:hAnsi="Times New Roman"/>
          <w:color w:val="000000"/>
          <w:sz w:val="28"/>
          <w:szCs w:val="28"/>
          <w:shd w:val="clear" w:color="auto" w:fill="FFFFFF"/>
        </w:rPr>
        <w:t xml:space="preserve"> Я. - 2008. - №6. - С. 44-45.</w:t>
      </w:r>
    </w:p>
    <w:p w:rsidR="009851B1" w:rsidRDefault="009851B1" w:rsidP="009851B1">
      <w:pPr>
        <w:rPr>
          <w:lang w:eastAsia="ru-RU"/>
        </w:rPr>
      </w:pPr>
    </w:p>
    <w:p w:rsidR="00FE0789" w:rsidRDefault="00FE0789"/>
    <w:sectPr w:rsidR="00FE0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15"/>
    <w:rsid w:val="008E3615"/>
    <w:rsid w:val="009851B1"/>
    <w:rsid w:val="00FE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3908</Characters>
  <Application>Microsoft Office Word</Application>
  <DocSecurity>0</DocSecurity>
  <Lines>32</Lines>
  <Paragraphs>9</Paragraphs>
  <ScaleCrop>false</ScaleCrop>
  <Company>SPecialiST RePack</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2019-01-10T08:50:00Z</dcterms:created>
  <dcterms:modified xsi:type="dcterms:W3CDTF">2019-01-10T08:50:00Z</dcterms:modified>
</cp:coreProperties>
</file>