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B" w:rsidRPr="004748CC" w:rsidRDefault="007B3E5B" w:rsidP="004748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8CC">
        <w:rPr>
          <w:rFonts w:ascii="Times New Roman" w:hAnsi="Times New Roman"/>
          <w:b/>
          <w:sz w:val="28"/>
          <w:szCs w:val="28"/>
        </w:rPr>
        <w:t>5 м</w:t>
      </w:r>
      <w:r w:rsidR="00906E42" w:rsidRPr="004748CC">
        <w:rPr>
          <w:rFonts w:ascii="Times New Roman" w:hAnsi="Times New Roman"/>
          <w:b/>
          <w:sz w:val="28"/>
          <w:szCs w:val="28"/>
        </w:rPr>
        <w:t xml:space="preserve">инут с </w:t>
      </w:r>
      <w:proofErr w:type="spellStart"/>
      <w:r w:rsidR="00906E42" w:rsidRPr="004748CC">
        <w:rPr>
          <w:rFonts w:ascii="Times New Roman" w:hAnsi="Times New Roman"/>
          <w:b/>
          <w:sz w:val="28"/>
          <w:szCs w:val="28"/>
        </w:rPr>
        <w:t>нейропсихологом</w:t>
      </w:r>
      <w:proofErr w:type="spellEnd"/>
      <w:r w:rsidR="00906E42" w:rsidRPr="004748CC">
        <w:rPr>
          <w:rFonts w:ascii="Times New Roman" w:hAnsi="Times New Roman"/>
          <w:b/>
          <w:sz w:val="28"/>
          <w:szCs w:val="28"/>
        </w:rPr>
        <w:t>. Внимание, память, мышление, речь</w:t>
      </w:r>
    </w:p>
    <w:p w:rsidR="004748CC" w:rsidRDefault="004748CC" w:rsidP="009D24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A6D" w:rsidRDefault="007B3E5B" w:rsidP="009D2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18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должая систематическую работу по развитию когнитивных процессов, коррекции неблагоприятных личностных особенностей  (как эмоциональных, так и личностных проблем) и развитию коммуникативных умений (как с использованием традиционных, так и специальных полимодальных коммуникативных систем)  переходим ко второму направлению работы</w:t>
      </w:r>
      <w:r w:rsidR="003F7A6D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 предполагает стимуляцию </w:t>
      </w:r>
      <w:r>
        <w:rPr>
          <w:rFonts w:ascii="Times New Roman" w:hAnsi="Times New Roman"/>
          <w:sz w:val="28"/>
          <w:szCs w:val="28"/>
        </w:rPr>
        <w:t xml:space="preserve">второго блока мозга (блок приема, хранения и переработки информации). </w:t>
      </w:r>
    </w:p>
    <w:p w:rsidR="007B3E5B" w:rsidRDefault="007B3E5B" w:rsidP="009D2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направлены</w:t>
      </w:r>
      <w:r w:rsidRPr="0084744E">
        <w:rPr>
          <w:rFonts w:ascii="Times New Roman" w:hAnsi="Times New Roman"/>
          <w:sz w:val="28"/>
          <w:szCs w:val="28"/>
        </w:rPr>
        <w:t xml:space="preserve"> на улучшение внимания, зрительного восприятия и навыков </w:t>
      </w:r>
      <w:proofErr w:type="spellStart"/>
      <w:r w:rsidRPr="0084744E"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 А главное, они по-прежнему просты и интересны, и выполнять их ребенок может как в детском саду со специалистом, так и дома с любимыми  родителями!</w:t>
      </w:r>
    </w:p>
    <w:p w:rsidR="007B3E5B" w:rsidRDefault="007B3E5B" w:rsidP="009D2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несколько вариантов таких игр и упражнений:</w:t>
      </w:r>
    </w:p>
    <w:p w:rsidR="007B3E5B" w:rsidRPr="006D76AF" w:rsidRDefault="009D2482" w:rsidP="009D24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2482">
        <w:rPr>
          <w:rFonts w:ascii="Times New Roman" w:hAnsi="Times New Roman"/>
          <w:b/>
          <w:sz w:val="28"/>
          <w:szCs w:val="28"/>
        </w:rPr>
        <w:t>1. Корректурная проба</w:t>
      </w:r>
      <w:r w:rsidR="007B3E5B" w:rsidRPr="009D2482">
        <w:rPr>
          <w:rFonts w:ascii="Times New Roman" w:hAnsi="Times New Roman"/>
          <w:b/>
          <w:sz w:val="28"/>
          <w:szCs w:val="28"/>
        </w:rPr>
        <w:t>.</w:t>
      </w:r>
      <w:r w:rsidR="007B3E5B">
        <w:rPr>
          <w:rFonts w:ascii="Times New Roman" w:hAnsi="Times New Roman"/>
          <w:sz w:val="28"/>
          <w:szCs w:val="28"/>
        </w:rPr>
        <w:t xml:space="preserve"> Необходимо найти и зачеркнуть все перечисленные буквы</w:t>
      </w:r>
      <w:r w:rsidR="007B3E5B" w:rsidRPr="00550B9C">
        <w:rPr>
          <w:rFonts w:ascii="Times New Roman" w:hAnsi="Times New Roman"/>
          <w:b/>
          <w:sz w:val="28"/>
          <w:szCs w:val="28"/>
        </w:rPr>
        <w:t>: О</w:t>
      </w:r>
      <w:proofErr w:type="gramStart"/>
      <w:r w:rsidR="007B3E5B" w:rsidRPr="00550B9C">
        <w:rPr>
          <w:rFonts w:ascii="Times New Roman" w:hAnsi="Times New Roman"/>
          <w:b/>
          <w:sz w:val="28"/>
          <w:szCs w:val="28"/>
        </w:rPr>
        <w:t>,Ю</w:t>
      </w:r>
      <w:proofErr w:type="gramEnd"/>
      <w:r w:rsidR="007B3E5B">
        <w:rPr>
          <w:rFonts w:ascii="Times New Roman" w:hAnsi="Times New Roman"/>
          <w:sz w:val="28"/>
          <w:szCs w:val="28"/>
        </w:rPr>
        <w:t xml:space="preserve">, например. В последующем это упражнение можно и нужно проводить на любых текстах (из газет, например). Искать желательно буквы, схожие по элементам. Данное </w:t>
      </w:r>
      <w:proofErr w:type="gramStart"/>
      <w:r w:rsidR="007B3E5B">
        <w:rPr>
          <w:rFonts w:ascii="Times New Roman" w:hAnsi="Times New Roman"/>
          <w:sz w:val="28"/>
          <w:szCs w:val="28"/>
        </w:rPr>
        <w:t>упражнение</w:t>
      </w:r>
      <w:proofErr w:type="gramEnd"/>
      <w:r w:rsidR="007B3E5B">
        <w:rPr>
          <w:rFonts w:ascii="Times New Roman" w:hAnsi="Times New Roman"/>
          <w:sz w:val="28"/>
          <w:szCs w:val="28"/>
        </w:rPr>
        <w:t xml:space="preserve"> возможно выполнять сначала без временных рамок, а затем это можно </w:t>
      </w:r>
      <w:r w:rsidR="007B3E5B" w:rsidRPr="00613F8C">
        <w:rPr>
          <w:rFonts w:ascii="Times New Roman" w:hAnsi="Times New Roman"/>
          <w:sz w:val="28"/>
          <w:szCs w:val="28"/>
        </w:rPr>
        <w:t>превращать в игру на время.</w:t>
      </w:r>
    </w:p>
    <w:p w:rsidR="007B3E5B" w:rsidRPr="009D2482" w:rsidRDefault="007B3E5B" w:rsidP="009D248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2482">
        <w:rPr>
          <w:rFonts w:ascii="Times New Roman" w:hAnsi="Times New Roman"/>
          <w:b/>
          <w:sz w:val="28"/>
          <w:szCs w:val="28"/>
        </w:rPr>
        <w:t>Назови (покажи) в каждой строчке таблицы сначала все рисунки черного цвета, а затем все рисунки белого цвета.</w:t>
      </w:r>
    </w:p>
    <w:p w:rsidR="007B3E5B" w:rsidRDefault="007B3E5B" w:rsidP="009D24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1615" cy="3196590"/>
            <wp:effectExtent l="19050" t="0" r="6985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5B" w:rsidRPr="00A30C89" w:rsidRDefault="007B3E5B" w:rsidP="009D24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sz w:val="28"/>
          <w:szCs w:val="28"/>
        </w:rPr>
        <w:t xml:space="preserve">На следующем этапе аналогичная работа проводится с буквами, слогами, словами, предложениями.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A30C89">
        <w:rPr>
          <w:rFonts w:ascii="Times New Roman" w:hAnsi="Times New Roman"/>
          <w:sz w:val="28"/>
          <w:szCs w:val="28"/>
        </w:rPr>
        <w:t xml:space="preserve"> называть сначала заглавные, а затем строчные буквы, или сначала печатные, а затем прописные и т. д.</w:t>
      </w:r>
    </w:p>
    <w:p w:rsidR="009D2482" w:rsidRDefault="007B3E5B" w:rsidP="009D24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9D2482">
        <w:rPr>
          <w:rFonts w:ascii="Times New Roman" w:hAnsi="Times New Roman"/>
          <w:b/>
          <w:sz w:val="28"/>
          <w:szCs w:val="28"/>
        </w:rPr>
        <w:t>Рассматривание наложенных и перечёркнутых изображений с последующим перечислением изображённых элементов.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3E5B" w:rsidRDefault="007B3E5B" w:rsidP="009D24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примеру:</w:t>
      </w:r>
    </w:p>
    <w:p w:rsidR="007B3E5B" w:rsidRDefault="007B3E5B" w:rsidP="009D24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88366" cy="3330493"/>
            <wp:effectExtent l="19050" t="0" r="258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33" cy="33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0130" cy="3013710"/>
            <wp:effectExtent l="19050" t="0" r="762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E5B" w:rsidSect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B3E5B"/>
    <w:rsid w:val="00246F0E"/>
    <w:rsid w:val="003F7A6D"/>
    <w:rsid w:val="004748CC"/>
    <w:rsid w:val="007B3E5B"/>
    <w:rsid w:val="00906E42"/>
    <w:rsid w:val="009D2482"/>
    <w:rsid w:val="00D24836"/>
    <w:rsid w:val="00EA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E5B"/>
    <w:rPr>
      <w:b/>
      <w:bCs/>
    </w:rPr>
  </w:style>
  <w:style w:type="paragraph" w:styleId="a4">
    <w:name w:val="Normal (Web)"/>
    <w:basedOn w:val="a"/>
    <w:uiPriority w:val="99"/>
    <w:unhideWhenUsed/>
    <w:rsid w:val="007B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B3E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2019-08-31T05:57:00Z</dcterms:created>
  <dcterms:modified xsi:type="dcterms:W3CDTF">2019-08-31T06:25:00Z</dcterms:modified>
</cp:coreProperties>
</file>